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6DA41" w14:textId="11A61649" w:rsidR="00EC39E3" w:rsidRPr="009F0C40" w:rsidRDefault="009F0C40" w:rsidP="00F240A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cs-CZ"/>
        </w:rPr>
      </w:pPr>
      <w:r w:rsidRPr="009F0C40">
        <w:rPr>
          <w:rFonts w:asciiTheme="minorHAnsi" w:hAnsiTheme="minorHAnsi" w:cstheme="minorHAnsi"/>
          <w:b/>
          <w:sz w:val="28"/>
          <w:szCs w:val="28"/>
        </w:rPr>
        <w:t xml:space="preserve">TECHNICKÁ SPECIFIKACE PRO ČÁST 1: </w:t>
      </w:r>
      <w:r w:rsidR="00F240A9" w:rsidRPr="009F0C40">
        <w:rPr>
          <w:rFonts w:asciiTheme="minorHAnsi" w:eastAsia="Times New Roman" w:hAnsiTheme="minorHAnsi" w:cstheme="minorHAnsi"/>
          <w:b/>
          <w:sz w:val="28"/>
          <w:szCs w:val="28"/>
          <w:lang w:eastAsia="cs-CZ"/>
        </w:rPr>
        <w:t>Laparoskopick</w:t>
      </w:r>
      <w:r w:rsidR="00AE5449" w:rsidRPr="009F0C40">
        <w:rPr>
          <w:rFonts w:asciiTheme="minorHAnsi" w:eastAsia="Times New Roman" w:hAnsiTheme="minorHAnsi" w:cstheme="minorHAnsi"/>
          <w:b/>
          <w:sz w:val="28"/>
          <w:szCs w:val="28"/>
          <w:lang w:eastAsia="cs-CZ"/>
        </w:rPr>
        <w:t>é věže</w:t>
      </w:r>
    </w:p>
    <w:p w14:paraId="348C2612" w14:textId="7975A5BB" w:rsidR="00F240A9" w:rsidRDefault="00595C44" w:rsidP="00595C44">
      <w:pPr>
        <w:tabs>
          <w:tab w:val="left" w:pos="7995"/>
        </w:tabs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tab/>
      </w:r>
    </w:p>
    <w:p w14:paraId="4DAF9F58" w14:textId="40473D9A" w:rsidR="004A13FB" w:rsidRPr="00701075" w:rsidRDefault="00603EB2" w:rsidP="00A52F75">
      <w:pPr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t>Hlavní operační a</w:t>
      </w:r>
      <w:r w:rsidR="00A52F75" w:rsidRPr="00701075">
        <w:rPr>
          <w:rFonts w:eastAsia="Times New Roman" w:cs="Calibri"/>
          <w:b/>
          <w:lang w:eastAsia="cs-CZ"/>
        </w:rPr>
        <w:t>testovaný (MDE) monitor,</w:t>
      </w:r>
      <w:r w:rsidR="00074ED4" w:rsidRPr="00701075">
        <w:rPr>
          <w:rFonts w:eastAsia="Times New Roman" w:cs="Calibri"/>
          <w:b/>
          <w:lang w:eastAsia="cs-CZ"/>
        </w:rPr>
        <w:t xml:space="preserve"> </w:t>
      </w:r>
      <w:r>
        <w:rPr>
          <w:rFonts w:eastAsia="Times New Roman" w:cs="Calibri"/>
          <w:b/>
          <w:lang w:eastAsia="cs-CZ"/>
        </w:rPr>
        <w:t>2</w:t>
      </w:r>
      <w:r w:rsidR="00A52F75" w:rsidRPr="00701075">
        <w:rPr>
          <w:rFonts w:eastAsia="Times New Roman" w:cs="Calibri"/>
          <w:b/>
          <w:lang w:eastAsia="cs-CZ"/>
        </w:rPr>
        <w:t xml:space="preserve"> ks</w:t>
      </w:r>
    </w:p>
    <w:p w14:paraId="3B12DBDE" w14:textId="77777777" w:rsidR="009F132B" w:rsidRPr="00321512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LCD technologie</w:t>
      </w:r>
    </w:p>
    <w:p w14:paraId="5D89AE63" w14:textId="77777777" w:rsidR="009F132B" w:rsidRPr="00321512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umožňuje zobrazení ve 2D/</w:t>
      </w:r>
      <w:proofErr w:type="gramStart"/>
      <w:r w:rsidRPr="00321512">
        <w:rPr>
          <w:rFonts w:asciiTheme="minorHAnsi" w:hAnsiTheme="minorHAnsi" w:cs="Calibri"/>
          <w:lang w:eastAsia="cs-CZ"/>
        </w:rPr>
        <w:t>3D</w:t>
      </w:r>
      <w:proofErr w:type="gramEnd"/>
      <w:r w:rsidRPr="00321512">
        <w:rPr>
          <w:rFonts w:asciiTheme="minorHAnsi" w:hAnsiTheme="minorHAnsi" w:cs="Calibri"/>
          <w:lang w:eastAsia="cs-CZ"/>
        </w:rPr>
        <w:t xml:space="preserve"> s možností přepnutí přímo tlačítkem na monitoru</w:t>
      </w:r>
    </w:p>
    <w:p w14:paraId="05F3EFFF" w14:textId="77777777" w:rsidR="009F132B" w:rsidRPr="00321512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úhlopříčka alespoň 3</w:t>
      </w:r>
      <w:r>
        <w:rPr>
          <w:rFonts w:asciiTheme="minorHAnsi" w:hAnsiTheme="minorHAnsi" w:cs="Calibri"/>
          <w:lang w:eastAsia="cs-CZ"/>
        </w:rPr>
        <w:t>2</w:t>
      </w:r>
      <w:r w:rsidRPr="00321512">
        <w:rPr>
          <w:rFonts w:asciiTheme="minorHAnsi" w:hAnsiTheme="minorHAnsi" w:cs="Calibri"/>
          <w:lang w:eastAsia="cs-CZ"/>
        </w:rPr>
        <w:t>"</w:t>
      </w:r>
    </w:p>
    <w:p w14:paraId="7A4ACFEB" w14:textId="77777777" w:rsidR="009F132B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rozlišení obrazu min. </w:t>
      </w:r>
      <w:r>
        <w:rPr>
          <w:rFonts w:asciiTheme="minorHAnsi" w:hAnsiTheme="minorHAnsi" w:cs="Calibri"/>
          <w:lang w:eastAsia="cs-CZ"/>
        </w:rPr>
        <w:t>3840</w:t>
      </w:r>
      <w:r w:rsidRPr="00321512">
        <w:rPr>
          <w:rFonts w:asciiTheme="minorHAnsi" w:hAnsiTheme="minorHAnsi" w:cs="Calibri"/>
          <w:lang w:eastAsia="cs-CZ"/>
        </w:rPr>
        <w:t xml:space="preserve"> x 2160 </w:t>
      </w:r>
      <w:proofErr w:type="spellStart"/>
      <w:r w:rsidRPr="00321512">
        <w:rPr>
          <w:rFonts w:asciiTheme="minorHAnsi" w:hAnsiTheme="minorHAnsi" w:cs="Calibri"/>
          <w:lang w:eastAsia="cs-CZ"/>
        </w:rPr>
        <w:t>px</w:t>
      </w:r>
      <w:proofErr w:type="spellEnd"/>
    </w:p>
    <w:p w14:paraId="231752C0" w14:textId="77777777" w:rsidR="009F132B" w:rsidRPr="00321512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>funkce HDR – vysoký dynamický rozsah</w:t>
      </w:r>
    </w:p>
    <w:p w14:paraId="50CE4446" w14:textId="77777777" w:rsidR="009F132B" w:rsidRPr="00321512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poměr stran 1</w:t>
      </w:r>
      <w:r>
        <w:rPr>
          <w:rFonts w:asciiTheme="minorHAnsi" w:hAnsiTheme="minorHAnsi" w:cs="Calibri"/>
          <w:lang w:eastAsia="cs-CZ"/>
        </w:rPr>
        <w:t>6</w:t>
      </w:r>
      <w:r w:rsidRPr="00321512">
        <w:rPr>
          <w:rFonts w:asciiTheme="minorHAnsi" w:hAnsiTheme="minorHAnsi" w:cs="Calibri"/>
          <w:lang w:eastAsia="cs-CZ"/>
        </w:rPr>
        <w:t>:9</w:t>
      </w:r>
    </w:p>
    <w:p w14:paraId="141E17EF" w14:textId="77777777" w:rsidR="009F132B" w:rsidRPr="00321512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kontrast min. </w:t>
      </w:r>
      <w:r>
        <w:rPr>
          <w:rFonts w:asciiTheme="minorHAnsi" w:hAnsiTheme="minorHAnsi" w:cs="Calibri"/>
          <w:lang w:eastAsia="cs-CZ"/>
        </w:rPr>
        <w:t>1.000.000</w:t>
      </w:r>
      <w:r w:rsidRPr="00321512">
        <w:rPr>
          <w:rFonts w:asciiTheme="minorHAnsi" w:hAnsiTheme="minorHAnsi" w:cs="Calibri"/>
          <w:lang w:eastAsia="cs-CZ"/>
        </w:rPr>
        <w:t>:1</w:t>
      </w:r>
    </w:p>
    <w:p w14:paraId="6188F1E1" w14:textId="77777777" w:rsidR="009F132B" w:rsidRPr="00321512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svítivost min. </w:t>
      </w:r>
      <w:r>
        <w:rPr>
          <w:rFonts w:asciiTheme="minorHAnsi" w:hAnsiTheme="minorHAnsi" w:cs="Calibri"/>
          <w:lang w:eastAsia="cs-CZ"/>
        </w:rPr>
        <w:t>650</w:t>
      </w:r>
      <w:r w:rsidRPr="00321512">
        <w:rPr>
          <w:rFonts w:asciiTheme="minorHAnsi" w:hAnsiTheme="minorHAnsi" w:cs="Calibri"/>
          <w:lang w:eastAsia="cs-CZ"/>
        </w:rPr>
        <w:t xml:space="preserve"> cd/m</w:t>
      </w:r>
      <w:r w:rsidRPr="00321512">
        <w:rPr>
          <w:rFonts w:asciiTheme="minorHAnsi" w:hAnsiTheme="minorHAnsi" w:cs="Calibri"/>
          <w:vertAlign w:val="superscript"/>
          <w:lang w:eastAsia="cs-CZ"/>
        </w:rPr>
        <w:t>2</w:t>
      </w:r>
    </w:p>
    <w:p w14:paraId="5DB43E92" w14:textId="77777777" w:rsidR="009F132B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>funkce zoom – zvětšení ve 4 krocích (1x, 1.2x, 1.5x, 2x)</w:t>
      </w:r>
    </w:p>
    <w:p w14:paraId="66D14E37" w14:textId="77777777" w:rsidR="009F132B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funkce PIP, POP, rotace obrazu o 180°</w:t>
      </w:r>
    </w:p>
    <w:p w14:paraId="06B27265" w14:textId="77777777" w:rsidR="009F132B" w:rsidRPr="001115E6" w:rsidRDefault="009F132B" w:rsidP="009F132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eastAsia="Times New Roman" w:hAnsiTheme="minorHAnsi" w:cs="Calibri"/>
          <w:lang w:eastAsia="cs-CZ"/>
        </w:rPr>
      </w:pPr>
      <w:r w:rsidRPr="001115E6">
        <w:rPr>
          <w:rFonts w:asciiTheme="minorHAnsi" w:eastAsia="Times New Roman" w:hAnsiTheme="minorHAnsi" w:cs="Calibri"/>
          <w:lang w:eastAsia="cs-CZ"/>
        </w:rPr>
        <w:t xml:space="preserve">zobrazovací úhel </w:t>
      </w:r>
      <w:r w:rsidRPr="00A93539">
        <w:rPr>
          <w:rFonts w:asciiTheme="minorHAnsi" w:eastAsia="Times New Roman" w:hAnsiTheme="minorHAnsi" w:cs="Calibri"/>
          <w:szCs w:val="24"/>
          <w:lang w:eastAsia="cs-CZ"/>
        </w:rPr>
        <w:t>89°/89°/89°/89°</w:t>
      </w:r>
      <w:r>
        <w:rPr>
          <w:rFonts w:asciiTheme="minorHAnsi" w:hAnsiTheme="minorHAnsi" w:cs="Calibri"/>
          <w:lang w:eastAsia="cs-CZ"/>
        </w:rPr>
        <w:t xml:space="preserve"> (nahoru</w:t>
      </w:r>
      <w:r>
        <w:rPr>
          <w:rFonts w:asciiTheme="minorHAnsi" w:hAnsiTheme="minorHAnsi" w:cs="Calibri"/>
          <w:lang w:val="en-US" w:eastAsia="cs-CZ"/>
        </w:rPr>
        <w:t>/</w:t>
      </w:r>
      <w:r>
        <w:rPr>
          <w:rFonts w:asciiTheme="minorHAnsi" w:hAnsiTheme="minorHAnsi" w:cs="Calibri"/>
          <w:lang w:eastAsia="cs-CZ"/>
        </w:rPr>
        <w:t>dolu</w:t>
      </w:r>
      <w:r>
        <w:rPr>
          <w:rFonts w:asciiTheme="minorHAnsi" w:hAnsiTheme="minorHAnsi" w:cs="Calibri"/>
          <w:lang w:val="en-US" w:eastAsia="cs-CZ"/>
        </w:rPr>
        <w:t>/</w:t>
      </w:r>
      <w:r>
        <w:rPr>
          <w:rFonts w:asciiTheme="minorHAnsi" w:hAnsiTheme="minorHAnsi" w:cs="Calibri"/>
          <w:lang w:eastAsia="cs-CZ"/>
        </w:rPr>
        <w:t>vlevo</w:t>
      </w:r>
      <w:r>
        <w:rPr>
          <w:rFonts w:asciiTheme="minorHAnsi" w:hAnsiTheme="minorHAnsi" w:cs="Calibri"/>
          <w:lang w:val="en-US" w:eastAsia="cs-CZ"/>
        </w:rPr>
        <w:t>/</w:t>
      </w:r>
      <w:proofErr w:type="spellStart"/>
      <w:r>
        <w:rPr>
          <w:rFonts w:asciiTheme="minorHAnsi" w:hAnsiTheme="minorHAnsi" w:cs="Calibri"/>
          <w:lang w:eastAsia="cs-CZ"/>
        </w:rPr>
        <w:t>pravo</w:t>
      </w:r>
      <w:proofErr w:type="spellEnd"/>
      <w:r>
        <w:rPr>
          <w:rFonts w:asciiTheme="minorHAnsi" w:hAnsiTheme="minorHAnsi" w:cs="Calibri"/>
          <w:lang w:eastAsia="cs-CZ"/>
        </w:rPr>
        <w:t>)</w:t>
      </w:r>
    </w:p>
    <w:p w14:paraId="06DB3B13" w14:textId="77777777" w:rsidR="009F132B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4K </w:t>
      </w:r>
      <w:r w:rsidRPr="00321512">
        <w:rPr>
          <w:rFonts w:asciiTheme="minorHAnsi" w:hAnsiTheme="minorHAnsi" w:cs="Calibri"/>
          <w:lang w:eastAsia="cs-CZ"/>
        </w:rPr>
        <w:t xml:space="preserve">vstupy alespoň: </w:t>
      </w:r>
      <w:r>
        <w:rPr>
          <w:rFonts w:asciiTheme="minorHAnsi" w:hAnsiTheme="minorHAnsi" w:cs="Calibri"/>
          <w:lang w:eastAsia="cs-CZ"/>
        </w:rPr>
        <w:t>2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12G-</w:t>
      </w:r>
      <w:r w:rsidRPr="00321512">
        <w:rPr>
          <w:rFonts w:asciiTheme="minorHAnsi" w:hAnsiTheme="minorHAnsi" w:cs="Calibri"/>
          <w:lang w:eastAsia="cs-CZ"/>
        </w:rPr>
        <w:t>SDI</w:t>
      </w:r>
      <w:r>
        <w:rPr>
          <w:rFonts w:asciiTheme="minorHAnsi" w:hAnsiTheme="minorHAnsi" w:cs="Calibri"/>
          <w:lang w:eastAsia="cs-CZ"/>
        </w:rPr>
        <w:t xml:space="preserve"> </w:t>
      </w:r>
    </w:p>
    <w:p w14:paraId="23760C17" w14:textId="77777777" w:rsidR="009F132B" w:rsidRPr="00321512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FULL HD </w:t>
      </w:r>
      <w:r w:rsidRPr="00321512">
        <w:rPr>
          <w:rFonts w:asciiTheme="minorHAnsi" w:hAnsiTheme="minorHAnsi" w:cs="Calibri"/>
          <w:lang w:eastAsia="cs-CZ"/>
        </w:rPr>
        <w:t xml:space="preserve">vstupy alespoň: 1x HDMI, 1x DVI-D, </w:t>
      </w:r>
      <w:r>
        <w:rPr>
          <w:rFonts w:asciiTheme="minorHAnsi" w:hAnsiTheme="minorHAnsi" w:cs="Calibri"/>
          <w:lang w:eastAsia="cs-CZ"/>
        </w:rPr>
        <w:t>1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3G-</w:t>
      </w:r>
      <w:r w:rsidRPr="00321512">
        <w:rPr>
          <w:rFonts w:asciiTheme="minorHAnsi" w:hAnsiTheme="minorHAnsi" w:cs="Calibri"/>
          <w:lang w:eastAsia="cs-CZ"/>
        </w:rPr>
        <w:t>SDI</w:t>
      </w:r>
      <w:r>
        <w:rPr>
          <w:rFonts w:asciiTheme="minorHAnsi" w:hAnsiTheme="minorHAnsi" w:cs="Calibri"/>
          <w:lang w:eastAsia="cs-CZ"/>
        </w:rPr>
        <w:t xml:space="preserve">, 1x Display Port, </w:t>
      </w:r>
    </w:p>
    <w:p w14:paraId="02BA8D13" w14:textId="77777777" w:rsidR="009F132B" w:rsidRPr="00321512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4K </w:t>
      </w:r>
      <w:r w:rsidRPr="00321512">
        <w:rPr>
          <w:rFonts w:asciiTheme="minorHAnsi" w:hAnsiTheme="minorHAnsi" w:cs="Calibri"/>
          <w:lang w:eastAsia="cs-CZ"/>
        </w:rPr>
        <w:t>výstupy alespoň:</w:t>
      </w:r>
      <w:r>
        <w:rPr>
          <w:rFonts w:asciiTheme="minorHAnsi" w:hAnsiTheme="minorHAnsi" w:cs="Calibri"/>
          <w:lang w:eastAsia="cs-CZ"/>
        </w:rPr>
        <w:t xml:space="preserve"> 3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12G-</w:t>
      </w:r>
      <w:r w:rsidRPr="00321512">
        <w:rPr>
          <w:rFonts w:asciiTheme="minorHAnsi" w:hAnsiTheme="minorHAnsi" w:cs="Calibri"/>
          <w:lang w:eastAsia="cs-CZ"/>
        </w:rPr>
        <w:t>SDI</w:t>
      </w:r>
    </w:p>
    <w:p w14:paraId="49C2C6A7" w14:textId="77777777" w:rsidR="009F132B" w:rsidRPr="00321512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FULL HD </w:t>
      </w:r>
      <w:r w:rsidRPr="00321512">
        <w:rPr>
          <w:rFonts w:asciiTheme="minorHAnsi" w:hAnsiTheme="minorHAnsi" w:cs="Calibri"/>
          <w:lang w:eastAsia="cs-CZ"/>
        </w:rPr>
        <w:t>výstupy alespoň:</w:t>
      </w:r>
      <w:r>
        <w:rPr>
          <w:rFonts w:asciiTheme="minorHAnsi" w:hAnsiTheme="minorHAnsi" w:cs="Calibri"/>
          <w:lang w:eastAsia="cs-CZ"/>
        </w:rPr>
        <w:t xml:space="preserve"> 1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3G-</w:t>
      </w:r>
      <w:r w:rsidRPr="00321512">
        <w:rPr>
          <w:rFonts w:asciiTheme="minorHAnsi" w:hAnsiTheme="minorHAnsi" w:cs="Calibri"/>
          <w:lang w:eastAsia="cs-CZ"/>
        </w:rPr>
        <w:t>SDI</w:t>
      </w:r>
    </w:p>
    <w:p w14:paraId="504BC9B7" w14:textId="77777777" w:rsidR="009F132B" w:rsidRPr="00321512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funkce monitoru umožňuje přepočet vstupního datového signálu o rozlišení 1920x1080 (FULL HD) na výstupní zobrazení obrazu v rozlišení </w:t>
      </w:r>
      <w:r>
        <w:rPr>
          <w:rFonts w:asciiTheme="minorHAnsi" w:hAnsiTheme="minorHAnsi" w:cs="Calibri"/>
          <w:lang w:eastAsia="cs-CZ"/>
        </w:rPr>
        <w:t>3840</w:t>
      </w:r>
      <w:r w:rsidRPr="00321512">
        <w:rPr>
          <w:rFonts w:asciiTheme="minorHAnsi" w:hAnsiTheme="minorHAnsi" w:cs="Calibri"/>
          <w:lang w:eastAsia="cs-CZ"/>
        </w:rPr>
        <w:t>x2160 (</w:t>
      </w:r>
      <w:proofErr w:type="gramStart"/>
      <w:r w:rsidRPr="00321512">
        <w:rPr>
          <w:rFonts w:asciiTheme="minorHAnsi" w:hAnsiTheme="minorHAnsi" w:cs="Calibri"/>
          <w:lang w:eastAsia="cs-CZ"/>
        </w:rPr>
        <w:t>4K</w:t>
      </w:r>
      <w:proofErr w:type="gramEnd"/>
      <w:r w:rsidRPr="00321512">
        <w:rPr>
          <w:rFonts w:asciiTheme="minorHAnsi" w:hAnsiTheme="minorHAnsi" w:cs="Calibri"/>
          <w:lang w:eastAsia="cs-CZ"/>
        </w:rPr>
        <w:t xml:space="preserve">), platí pro zobrazení ve 2D tak i ve 3D   </w:t>
      </w:r>
    </w:p>
    <w:p w14:paraId="0686422F" w14:textId="77777777" w:rsidR="009F132B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antireflexní úprava</w:t>
      </w:r>
    </w:p>
    <w:p w14:paraId="67A5AA3D" w14:textId="77777777" w:rsidR="009F132B" w:rsidRPr="00321512" w:rsidRDefault="009F132B" w:rsidP="009F132B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>uchycení VESA 100x100 mm</w:t>
      </w:r>
    </w:p>
    <w:p w14:paraId="6F4EBF8D" w14:textId="77777777" w:rsidR="004619E6" w:rsidRDefault="004619E6" w:rsidP="004619E6">
      <w:pPr>
        <w:spacing w:after="0" w:line="240" w:lineRule="auto"/>
        <w:ind w:left="720"/>
        <w:rPr>
          <w:rFonts w:eastAsia="Times New Roman" w:cs="Calibri"/>
          <w:lang w:eastAsia="cs-CZ"/>
        </w:rPr>
      </w:pPr>
    </w:p>
    <w:p w14:paraId="4AE9B249" w14:textId="04B17D9E" w:rsidR="00603EB2" w:rsidRPr="00701075" w:rsidRDefault="00603EB2" w:rsidP="00603EB2">
      <w:pPr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t>Asistenční operační a</w:t>
      </w:r>
      <w:r w:rsidRPr="00701075">
        <w:rPr>
          <w:rFonts w:eastAsia="Times New Roman" w:cs="Calibri"/>
          <w:b/>
          <w:lang w:eastAsia="cs-CZ"/>
        </w:rPr>
        <w:t xml:space="preserve">testovaný (MDE) monitor, </w:t>
      </w:r>
      <w:r>
        <w:rPr>
          <w:rFonts w:eastAsia="Times New Roman" w:cs="Calibri"/>
          <w:b/>
          <w:lang w:eastAsia="cs-CZ"/>
        </w:rPr>
        <w:t>2</w:t>
      </w:r>
      <w:r w:rsidRPr="00701075">
        <w:rPr>
          <w:rFonts w:eastAsia="Times New Roman" w:cs="Calibri"/>
          <w:b/>
          <w:lang w:eastAsia="cs-CZ"/>
        </w:rPr>
        <w:t xml:space="preserve"> ks</w:t>
      </w:r>
    </w:p>
    <w:p w14:paraId="02698273" w14:textId="77777777" w:rsidR="00603EB2" w:rsidRPr="0032151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LCD technologie</w:t>
      </w:r>
    </w:p>
    <w:p w14:paraId="24BE26C8" w14:textId="77777777" w:rsidR="00603EB2" w:rsidRPr="0032151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umožňuje zobrazení ve 2D/</w:t>
      </w:r>
      <w:proofErr w:type="gramStart"/>
      <w:r w:rsidRPr="00321512">
        <w:rPr>
          <w:rFonts w:asciiTheme="minorHAnsi" w:hAnsiTheme="minorHAnsi" w:cs="Calibri"/>
          <w:lang w:eastAsia="cs-CZ"/>
        </w:rPr>
        <w:t>3D</w:t>
      </w:r>
      <w:proofErr w:type="gramEnd"/>
      <w:r w:rsidRPr="00321512">
        <w:rPr>
          <w:rFonts w:asciiTheme="minorHAnsi" w:hAnsiTheme="minorHAnsi" w:cs="Calibri"/>
          <w:lang w:eastAsia="cs-CZ"/>
        </w:rPr>
        <w:t xml:space="preserve"> s možností přepnutí přímo tlačítkem na monitoru</w:t>
      </w:r>
    </w:p>
    <w:p w14:paraId="2DE2988F" w14:textId="77777777" w:rsidR="00603EB2" w:rsidRPr="0032151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úhlopříčka alespoň 3</w:t>
      </w:r>
      <w:r>
        <w:rPr>
          <w:rFonts w:asciiTheme="minorHAnsi" w:hAnsiTheme="minorHAnsi" w:cs="Calibri"/>
          <w:lang w:eastAsia="cs-CZ"/>
        </w:rPr>
        <w:t>2</w:t>
      </w:r>
      <w:r w:rsidRPr="00321512">
        <w:rPr>
          <w:rFonts w:asciiTheme="minorHAnsi" w:hAnsiTheme="minorHAnsi" w:cs="Calibri"/>
          <w:lang w:eastAsia="cs-CZ"/>
        </w:rPr>
        <w:t>"</w:t>
      </w:r>
    </w:p>
    <w:p w14:paraId="69035E85" w14:textId="77777777" w:rsidR="00603EB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rozlišení obrazu min. </w:t>
      </w:r>
      <w:r>
        <w:rPr>
          <w:rFonts w:asciiTheme="minorHAnsi" w:hAnsiTheme="minorHAnsi" w:cs="Calibri"/>
          <w:lang w:eastAsia="cs-CZ"/>
        </w:rPr>
        <w:t>3840</w:t>
      </w:r>
      <w:r w:rsidRPr="00321512">
        <w:rPr>
          <w:rFonts w:asciiTheme="minorHAnsi" w:hAnsiTheme="minorHAnsi" w:cs="Calibri"/>
          <w:lang w:eastAsia="cs-CZ"/>
        </w:rPr>
        <w:t xml:space="preserve"> x 2160 </w:t>
      </w:r>
      <w:proofErr w:type="spellStart"/>
      <w:r w:rsidRPr="00321512">
        <w:rPr>
          <w:rFonts w:asciiTheme="minorHAnsi" w:hAnsiTheme="minorHAnsi" w:cs="Calibri"/>
          <w:lang w:eastAsia="cs-CZ"/>
        </w:rPr>
        <w:t>px</w:t>
      </w:r>
      <w:proofErr w:type="spellEnd"/>
    </w:p>
    <w:p w14:paraId="414DF37A" w14:textId="77777777" w:rsidR="00603EB2" w:rsidRPr="0032151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>funkce HDR – vysoký dynamický rozsah</w:t>
      </w:r>
    </w:p>
    <w:p w14:paraId="66825D05" w14:textId="77777777" w:rsidR="00603EB2" w:rsidRPr="0032151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poměr stran 1</w:t>
      </w:r>
      <w:r>
        <w:rPr>
          <w:rFonts w:asciiTheme="minorHAnsi" w:hAnsiTheme="minorHAnsi" w:cs="Calibri"/>
          <w:lang w:eastAsia="cs-CZ"/>
        </w:rPr>
        <w:t>6</w:t>
      </w:r>
      <w:r w:rsidRPr="00321512">
        <w:rPr>
          <w:rFonts w:asciiTheme="minorHAnsi" w:hAnsiTheme="minorHAnsi" w:cs="Calibri"/>
          <w:lang w:eastAsia="cs-CZ"/>
        </w:rPr>
        <w:t>:9</w:t>
      </w:r>
    </w:p>
    <w:p w14:paraId="32377085" w14:textId="77777777" w:rsidR="00603EB2" w:rsidRPr="0032151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kontrast min. </w:t>
      </w:r>
      <w:r>
        <w:rPr>
          <w:rFonts w:asciiTheme="minorHAnsi" w:hAnsiTheme="minorHAnsi" w:cs="Calibri"/>
          <w:lang w:eastAsia="cs-CZ"/>
        </w:rPr>
        <w:t>1.000.000</w:t>
      </w:r>
      <w:r w:rsidRPr="00321512">
        <w:rPr>
          <w:rFonts w:asciiTheme="minorHAnsi" w:hAnsiTheme="minorHAnsi" w:cs="Calibri"/>
          <w:lang w:eastAsia="cs-CZ"/>
        </w:rPr>
        <w:t>:1</w:t>
      </w:r>
    </w:p>
    <w:p w14:paraId="13E460C8" w14:textId="77777777" w:rsidR="00603EB2" w:rsidRPr="00321512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svítivost min. </w:t>
      </w:r>
      <w:r>
        <w:rPr>
          <w:rFonts w:asciiTheme="minorHAnsi" w:hAnsiTheme="minorHAnsi" w:cs="Calibri"/>
          <w:lang w:eastAsia="cs-CZ"/>
        </w:rPr>
        <w:t>650</w:t>
      </w:r>
      <w:r w:rsidRPr="00321512">
        <w:rPr>
          <w:rFonts w:asciiTheme="minorHAnsi" w:hAnsiTheme="minorHAnsi" w:cs="Calibri"/>
          <w:lang w:eastAsia="cs-CZ"/>
        </w:rPr>
        <w:t xml:space="preserve"> cd/m</w:t>
      </w:r>
      <w:r w:rsidRPr="00321512">
        <w:rPr>
          <w:rFonts w:asciiTheme="minorHAnsi" w:hAnsiTheme="minorHAnsi" w:cs="Calibri"/>
          <w:vertAlign w:val="superscript"/>
          <w:lang w:eastAsia="cs-CZ"/>
        </w:rPr>
        <w:t>2</w:t>
      </w:r>
    </w:p>
    <w:p w14:paraId="3B61908E" w14:textId="77777777" w:rsidR="00603EB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>funkce zoom – zvětšení ve 4 krocích (1x, 1.2x, 1.5x, 2x)</w:t>
      </w:r>
    </w:p>
    <w:p w14:paraId="28F35E65" w14:textId="77777777" w:rsidR="00603EB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funkce PIP, POP, rotace obrazu o 180°</w:t>
      </w:r>
    </w:p>
    <w:p w14:paraId="1B79151F" w14:textId="77777777" w:rsidR="00603EB2" w:rsidRPr="001115E6" w:rsidRDefault="00603EB2" w:rsidP="00603EB2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Theme="minorHAnsi" w:eastAsia="Times New Roman" w:hAnsiTheme="minorHAnsi" w:cs="Calibri"/>
          <w:lang w:eastAsia="cs-CZ"/>
        </w:rPr>
      </w:pPr>
      <w:r w:rsidRPr="001115E6">
        <w:rPr>
          <w:rFonts w:asciiTheme="minorHAnsi" w:eastAsia="Times New Roman" w:hAnsiTheme="minorHAnsi" w:cs="Calibri"/>
          <w:lang w:eastAsia="cs-CZ"/>
        </w:rPr>
        <w:t xml:space="preserve">zobrazovací úhel </w:t>
      </w:r>
      <w:r w:rsidRPr="00A93539">
        <w:rPr>
          <w:rFonts w:asciiTheme="minorHAnsi" w:eastAsia="Times New Roman" w:hAnsiTheme="minorHAnsi" w:cs="Calibri"/>
          <w:szCs w:val="24"/>
          <w:lang w:eastAsia="cs-CZ"/>
        </w:rPr>
        <w:t>89°/89°/89°/89°</w:t>
      </w:r>
      <w:r>
        <w:rPr>
          <w:rFonts w:asciiTheme="minorHAnsi" w:hAnsiTheme="minorHAnsi" w:cs="Calibri"/>
          <w:lang w:eastAsia="cs-CZ"/>
        </w:rPr>
        <w:t xml:space="preserve"> (nahoru</w:t>
      </w:r>
      <w:r>
        <w:rPr>
          <w:rFonts w:asciiTheme="minorHAnsi" w:hAnsiTheme="minorHAnsi" w:cs="Calibri"/>
          <w:lang w:val="en-US" w:eastAsia="cs-CZ"/>
        </w:rPr>
        <w:t>/</w:t>
      </w:r>
      <w:r>
        <w:rPr>
          <w:rFonts w:asciiTheme="minorHAnsi" w:hAnsiTheme="minorHAnsi" w:cs="Calibri"/>
          <w:lang w:eastAsia="cs-CZ"/>
        </w:rPr>
        <w:t>dolu</w:t>
      </w:r>
      <w:r>
        <w:rPr>
          <w:rFonts w:asciiTheme="minorHAnsi" w:hAnsiTheme="minorHAnsi" w:cs="Calibri"/>
          <w:lang w:val="en-US" w:eastAsia="cs-CZ"/>
        </w:rPr>
        <w:t>/</w:t>
      </w:r>
      <w:r>
        <w:rPr>
          <w:rFonts w:asciiTheme="minorHAnsi" w:hAnsiTheme="minorHAnsi" w:cs="Calibri"/>
          <w:lang w:eastAsia="cs-CZ"/>
        </w:rPr>
        <w:t>vlevo</w:t>
      </w:r>
      <w:r>
        <w:rPr>
          <w:rFonts w:asciiTheme="minorHAnsi" w:hAnsiTheme="minorHAnsi" w:cs="Calibri"/>
          <w:lang w:val="en-US" w:eastAsia="cs-CZ"/>
        </w:rPr>
        <w:t>/</w:t>
      </w:r>
      <w:proofErr w:type="spellStart"/>
      <w:r>
        <w:rPr>
          <w:rFonts w:asciiTheme="minorHAnsi" w:hAnsiTheme="minorHAnsi" w:cs="Calibri"/>
          <w:lang w:eastAsia="cs-CZ"/>
        </w:rPr>
        <w:t>pravo</w:t>
      </w:r>
      <w:proofErr w:type="spellEnd"/>
      <w:r>
        <w:rPr>
          <w:rFonts w:asciiTheme="minorHAnsi" w:hAnsiTheme="minorHAnsi" w:cs="Calibri"/>
          <w:lang w:eastAsia="cs-CZ"/>
        </w:rPr>
        <w:t>)</w:t>
      </w:r>
    </w:p>
    <w:p w14:paraId="0F2C043B" w14:textId="77777777" w:rsidR="00603EB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4K </w:t>
      </w:r>
      <w:r w:rsidRPr="00321512">
        <w:rPr>
          <w:rFonts w:asciiTheme="minorHAnsi" w:hAnsiTheme="minorHAnsi" w:cs="Calibri"/>
          <w:lang w:eastAsia="cs-CZ"/>
        </w:rPr>
        <w:t xml:space="preserve">vstupy alespoň: </w:t>
      </w:r>
      <w:r>
        <w:rPr>
          <w:rFonts w:asciiTheme="minorHAnsi" w:hAnsiTheme="minorHAnsi" w:cs="Calibri"/>
          <w:lang w:eastAsia="cs-CZ"/>
        </w:rPr>
        <w:t>2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12G-</w:t>
      </w:r>
      <w:r w:rsidRPr="00321512">
        <w:rPr>
          <w:rFonts w:asciiTheme="minorHAnsi" w:hAnsiTheme="minorHAnsi" w:cs="Calibri"/>
          <w:lang w:eastAsia="cs-CZ"/>
        </w:rPr>
        <w:t>SDI</w:t>
      </w:r>
      <w:r>
        <w:rPr>
          <w:rFonts w:asciiTheme="minorHAnsi" w:hAnsiTheme="minorHAnsi" w:cs="Calibri"/>
          <w:lang w:eastAsia="cs-CZ"/>
        </w:rPr>
        <w:t xml:space="preserve"> </w:t>
      </w:r>
    </w:p>
    <w:p w14:paraId="26AB073A" w14:textId="77777777" w:rsidR="00603EB2" w:rsidRPr="0032151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FULL HD </w:t>
      </w:r>
      <w:r w:rsidRPr="00321512">
        <w:rPr>
          <w:rFonts w:asciiTheme="minorHAnsi" w:hAnsiTheme="minorHAnsi" w:cs="Calibri"/>
          <w:lang w:eastAsia="cs-CZ"/>
        </w:rPr>
        <w:t xml:space="preserve">vstupy alespoň: 1x HDMI, 1x DVI-D, </w:t>
      </w:r>
      <w:r>
        <w:rPr>
          <w:rFonts w:asciiTheme="minorHAnsi" w:hAnsiTheme="minorHAnsi" w:cs="Calibri"/>
          <w:lang w:eastAsia="cs-CZ"/>
        </w:rPr>
        <w:t>1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3G-</w:t>
      </w:r>
      <w:r w:rsidRPr="00321512">
        <w:rPr>
          <w:rFonts w:asciiTheme="minorHAnsi" w:hAnsiTheme="minorHAnsi" w:cs="Calibri"/>
          <w:lang w:eastAsia="cs-CZ"/>
        </w:rPr>
        <w:t>SDI</w:t>
      </w:r>
      <w:r>
        <w:rPr>
          <w:rFonts w:asciiTheme="minorHAnsi" w:hAnsiTheme="minorHAnsi" w:cs="Calibri"/>
          <w:lang w:eastAsia="cs-CZ"/>
        </w:rPr>
        <w:t xml:space="preserve">, 1x Display Port, </w:t>
      </w:r>
    </w:p>
    <w:p w14:paraId="0A4113F7" w14:textId="77777777" w:rsidR="00603EB2" w:rsidRPr="0032151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4K </w:t>
      </w:r>
      <w:r w:rsidRPr="00321512">
        <w:rPr>
          <w:rFonts w:asciiTheme="minorHAnsi" w:hAnsiTheme="minorHAnsi" w:cs="Calibri"/>
          <w:lang w:eastAsia="cs-CZ"/>
        </w:rPr>
        <w:t>výstupy alespoň:</w:t>
      </w:r>
      <w:r>
        <w:rPr>
          <w:rFonts w:asciiTheme="minorHAnsi" w:hAnsiTheme="minorHAnsi" w:cs="Calibri"/>
          <w:lang w:eastAsia="cs-CZ"/>
        </w:rPr>
        <w:t xml:space="preserve"> 3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12G-</w:t>
      </w:r>
      <w:r w:rsidRPr="00321512">
        <w:rPr>
          <w:rFonts w:asciiTheme="minorHAnsi" w:hAnsiTheme="minorHAnsi" w:cs="Calibri"/>
          <w:lang w:eastAsia="cs-CZ"/>
        </w:rPr>
        <w:t>SDI</w:t>
      </w:r>
    </w:p>
    <w:p w14:paraId="7DA7A0AD" w14:textId="77777777" w:rsidR="00603EB2" w:rsidRPr="0032151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 xml:space="preserve">FULL HD </w:t>
      </w:r>
      <w:r w:rsidRPr="00321512">
        <w:rPr>
          <w:rFonts w:asciiTheme="minorHAnsi" w:hAnsiTheme="minorHAnsi" w:cs="Calibri"/>
          <w:lang w:eastAsia="cs-CZ"/>
        </w:rPr>
        <w:t>výstupy alespoň:</w:t>
      </w:r>
      <w:r>
        <w:rPr>
          <w:rFonts w:asciiTheme="minorHAnsi" w:hAnsiTheme="minorHAnsi" w:cs="Calibri"/>
          <w:lang w:eastAsia="cs-CZ"/>
        </w:rPr>
        <w:t xml:space="preserve"> 1</w:t>
      </w:r>
      <w:r w:rsidRPr="00321512">
        <w:rPr>
          <w:rFonts w:asciiTheme="minorHAnsi" w:hAnsiTheme="minorHAnsi" w:cs="Calibri"/>
          <w:lang w:eastAsia="cs-CZ"/>
        </w:rPr>
        <w:t xml:space="preserve">x </w:t>
      </w:r>
      <w:r>
        <w:rPr>
          <w:rFonts w:asciiTheme="minorHAnsi" w:hAnsiTheme="minorHAnsi" w:cs="Calibri"/>
          <w:lang w:eastAsia="cs-CZ"/>
        </w:rPr>
        <w:t>3G-</w:t>
      </w:r>
      <w:r w:rsidRPr="00321512">
        <w:rPr>
          <w:rFonts w:asciiTheme="minorHAnsi" w:hAnsiTheme="minorHAnsi" w:cs="Calibri"/>
          <w:lang w:eastAsia="cs-CZ"/>
        </w:rPr>
        <w:t>SDI</w:t>
      </w:r>
    </w:p>
    <w:p w14:paraId="22CC04A9" w14:textId="77777777" w:rsidR="00603EB2" w:rsidRPr="0032151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 xml:space="preserve">funkce monitoru umožňuje přepočet vstupního datového signálu o rozlišení 1920x1080 (FULL HD) na výstupní zobrazení obrazu v rozlišení </w:t>
      </w:r>
      <w:r>
        <w:rPr>
          <w:rFonts w:asciiTheme="minorHAnsi" w:hAnsiTheme="minorHAnsi" w:cs="Calibri"/>
          <w:lang w:eastAsia="cs-CZ"/>
        </w:rPr>
        <w:t>3840</w:t>
      </w:r>
      <w:r w:rsidRPr="00321512">
        <w:rPr>
          <w:rFonts w:asciiTheme="minorHAnsi" w:hAnsiTheme="minorHAnsi" w:cs="Calibri"/>
          <w:lang w:eastAsia="cs-CZ"/>
        </w:rPr>
        <w:t>x2160 (</w:t>
      </w:r>
      <w:proofErr w:type="gramStart"/>
      <w:r w:rsidRPr="00321512">
        <w:rPr>
          <w:rFonts w:asciiTheme="minorHAnsi" w:hAnsiTheme="minorHAnsi" w:cs="Calibri"/>
          <w:lang w:eastAsia="cs-CZ"/>
        </w:rPr>
        <w:t>4K</w:t>
      </w:r>
      <w:proofErr w:type="gramEnd"/>
      <w:r w:rsidRPr="00321512">
        <w:rPr>
          <w:rFonts w:asciiTheme="minorHAnsi" w:hAnsiTheme="minorHAnsi" w:cs="Calibri"/>
          <w:lang w:eastAsia="cs-CZ"/>
        </w:rPr>
        <w:t xml:space="preserve">), platí pro zobrazení ve 2D tak i ve 3D   </w:t>
      </w:r>
    </w:p>
    <w:p w14:paraId="07DB8BF5" w14:textId="77777777" w:rsidR="00603EB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 w:rsidRPr="00321512">
        <w:rPr>
          <w:rFonts w:asciiTheme="minorHAnsi" w:hAnsiTheme="minorHAnsi" w:cs="Calibri"/>
          <w:lang w:eastAsia="cs-CZ"/>
        </w:rPr>
        <w:t>antireflexní úprava</w:t>
      </w:r>
    </w:p>
    <w:p w14:paraId="0C94F133" w14:textId="77777777" w:rsidR="00603EB2" w:rsidRPr="00321512" w:rsidRDefault="00603EB2" w:rsidP="00603EB2">
      <w:pPr>
        <w:numPr>
          <w:ilvl w:val="0"/>
          <w:numId w:val="1"/>
        </w:numPr>
        <w:spacing w:after="0" w:line="240" w:lineRule="auto"/>
        <w:rPr>
          <w:rFonts w:asciiTheme="minorHAnsi" w:hAnsiTheme="minorHAnsi" w:cs="Calibri"/>
          <w:lang w:eastAsia="cs-CZ"/>
        </w:rPr>
      </w:pPr>
      <w:r>
        <w:rPr>
          <w:rFonts w:asciiTheme="minorHAnsi" w:hAnsiTheme="minorHAnsi" w:cs="Calibri"/>
          <w:lang w:eastAsia="cs-CZ"/>
        </w:rPr>
        <w:t>uchycení VESA 100x100 mm</w:t>
      </w:r>
    </w:p>
    <w:p w14:paraId="767325AC" w14:textId="77777777" w:rsidR="004608FC" w:rsidRDefault="004608FC" w:rsidP="004608FC">
      <w:pPr>
        <w:spacing w:after="0" w:line="240" w:lineRule="auto"/>
        <w:ind w:left="720"/>
        <w:jc w:val="both"/>
        <w:rPr>
          <w:rFonts w:eastAsia="Times New Roman" w:cs="Calibri"/>
          <w:color w:val="000000"/>
          <w:lang w:eastAsia="cs-CZ"/>
        </w:rPr>
      </w:pPr>
    </w:p>
    <w:p w14:paraId="642C3861" w14:textId="77777777" w:rsidR="004E70D5" w:rsidRDefault="004E70D5" w:rsidP="00632A87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1E482071" w14:textId="77777777" w:rsidR="004E70D5" w:rsidRDefault="004E70D5" w:rsidP="00632A87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4299568D" w14:textId="77777777" w:rsidR="004E70D5" w:rsidRDefault="004E70D5" w:rsidP="00632A87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28052996" w14:textId="77777777" w:rsidR="004E70D5" w:rsidRDefault="004E70D5" w:rsidP="00632A87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02E25B4B" w14:textId="77777777" w:rsidR="004E70D5" w:rsidRDefault="004E70D5" w:rsidP="00632A87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4809BADF" w14:textId="77777777" w:rsidR="004E70D5" w:rsidRDefault="004E70D5" w:rsidP="00632A87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18CFA08C" w14:textId="29FEB4A8" w:rsidR="00632A87" w:rsidRPr="001358BE" w:rsidRDefault="00632A87" w:rsidP="00632A87">
      <w:pPr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lastRenderedPageBreak/>
        <w:t>Kamerová jednotka včetně integrovaného LED světelného zdroje</w:t>
      </w:r>
      <w:r w:rsidRPr="001358BE">
        <w:rPr>
          <w:rFonts w:eastAsia="Times New Roman" w:cs="Calibri"/>
          <w:b/>
          <w:lang w:eastAsia="cs-CZ"/>
        </w:rPr>
        <w:t xml:space="preserve">, </w:t>
      </w:r>
      <w:r w:rsidR="003D0698">
        <w:rPr>
          <w:rFonts w:eastAsia="Times New Roman" w:cs="Calibri"/>
          <w:b/>
          <w:lang w:eastAsia="cs-CZ"/>
        </w:rPr>
        <w:t>2</w:t>
      </w:r>
      <w:r w:rsidRPr="001358BE">
        <w:rPr>
          <w:rFonts w:eastAsia="Times New Roman" w:cs="Calibri"/>
          <w:b/>
          <w:lang w:eastAsia="cs-CZ"/>
        </w:rPr>
        <w:t xml:space="preserve"> ks</w:t>
      </w:r>
    </w:p>
    <w:p w14:paraId="704ED53A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medicínský atest</w:t>
      </w:r>
    </w:p>
    <w:p w14:paraId="1B56FF05" w14:textId="77777777" w:rsidR="00632A87" w:rsidRPr="004A13FB" w:rsidRDefault="00632A87" w:rsidP="00632A87">
      <w:pPr>
        <w:numPr>
          <w:ilvl w:val="0"/>
          <w:numId w:val="1"/>
        </w:numPr>
        <w:spacing w:after="0" w:line="240" w:lineRule="auto"/>
        <w:rPr>
          <w:rFonts w:cs="Calibri"/>
        </w:rPr>
      </w:pPr>
      <w:r w:rsidRPr="003C21C6">
        <w:rPr>
          <w:rFonts w:cs="Calibri"/>
          <w:noProof/>
        </w:rPr>
        <w:t xml:space="preserve">volitelný režim zobrazení 2D/3D Full HD zobrazení  </w:t>
      </w:r>
    </w:p>
    <w:p w14:paraId="73821A7C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integrovaný HDTV </w:t>
      </w:r>
      <w:proofErr w:type="spellStart"/>
      <w:r>
        <w:rPr>
          <w:rFonts w:eastAsia="Times New Roman" w:cs="Calibri"/>
          <w:lang w:eastAsia="cs-CZ"/>
        </w:rPr>
        <w:t>videoprocesor</w:t>
      </w:r>
      <w:proofErr w:type="spellEnd"/>
      <w:r w:rsidRPr="00B769F9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a světelný zdroj s technologií LED</w:t>
      </w:r>
    </w:p>
    <w:p w14:paraId="613F05AD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podpora 3čip CCD kamerové hlavy bez nutnosti další investice (modul, software), pouze připojení periferie</w:t>
      </w:r>
    </w:p>
    <w:p w14:paraId="49C996CA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podpora 1čip CCD lomené kamerové hlavy bez nutnosti další investice (modul, software), pouze připojení periferie </w:t>
      </w:r>
    </w:p>
    <w:p w14:paraId="55AA8E29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podpora 3čip CMOS kamerové hlavy bez nutnosti další investice (modul, software), pouze připojení periferie</w:t>
      </w:r>
    </w:p>
    <w:p w14:paraId="0B1C9F60" w14:textId="77777777" w:rsidR="00632A87" w:rsidRPr="00BB63B8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BB63B8">
        <w:rPr>
          <w:rFonts w:eastAsia="Times New Roman" w:cs="Calibri"/>
          <w:lang w:eastAsia="cs-CZ"/>
        </w:rPr>
        <w:t xml:space="preserve">podpora HD flexibilních </w:t>
      </w:r>
      <w:proofErr w:type="spellStart"/>
      <w:r w:rsidRPr="00BB63B8">
        <w:rPr>
          <w:rFonts w:eastAsia="Times New Roman" w:cs="Calibri"/>
          <w:lang w:eastAsia="cs-CZ"/>
        </w:rPr>
        <w:t>videoendoskopů</w:t>
      </w:r>
      <w:proofErr w:type="spellEnd"/>
      <w:r w:rsidRPr="00BB63B8">
        <w:rPr>
          <w:rFonts w:eastAsia="Times New Roman" w:cs="Calibri"/>
          <w:lang w:eastAsia="cs-CZ"/>
        </w:rPr>
        <w:t xml:space="preserve"> s čipem na distálním konci</w:t>
      </w:r>
      <w:r>
        <w:rPr>
          <w:rFonts w:eastAsia="Times New Roman" w:cs="Calibri"/>
          <w:lang w:eastAsia="cs-CZ"/>
        </w:rPr>
        <w:t xml:space="preserve"> bez nutnosti další investice (modul, software), pouze připojení periferie</w:t>
      </w:r>
    </w:p>
    <w:p w14:paraId="641AEF9A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BB63B8">
        <w:rPr>
          <w:rFonts w:eastAsia="Times New Roman" w:cs="Calibri"/>
          <w:lang w:eastAsia="cs-CZ"/>
        </w:rPr>
        <w:t xml:space="preserve">podpora HD rigidních </w:t>
      </w:r>
      <w:proofErr w:type="spellStart"/>
      <w:r w:rsidRPr="00BB63B8">
        <w:rPr>
          <w:rFonts w:eastAsia="Times New Roman" w:cs="Calibri"/>
          <w:lang w:eastAsia="cs-CZ"/>
        </w:rPr>
        <w:t>videoendoskopů</w:t>
      </w:r>
      <w:proofErr w:type="spellEnd"/>
      <w:r w:rsidRPr="00BB63B8">
        <w:rPr>
          <w:rFonts w:eastAsia="Times New Roman" w:cs="Calibri"/>
          <w:lang w:eastAsia="cs-CZ"/>
        </w:rPr>
        <w:t xml:space="preserve"> s čipem na distálním konci</w:t>
      </w:r>
      <w:r>
        <w:rPr>
          <w:rFonts w:eastAsia="Times New Roman" w:cs="Calibri"/>
          <w:lang w:eastAsia="cs-CZ"/>
        </w:rPr>
        <w:t xml:space="preserve"> bez nutnosti další investice (modul, software), pouze připojení periferie</w:t>
      </w:r>
    </w:p>
    <w:p w14:paraId="7866DCF4" w14:textId="786F93DB" w:rsidR="002C7B05" w:rsidRPr="00D129CB" w:rsidRDefault="002C7B05" w:rsidP="002C7B05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D129CB">
        <w:rPr>
          <w:rFonts w:eastAsia="Times New Roman" w:cs="Calibri"/>
          <w:lang w:eastAsia="cs-CZ"/>
        </w:rPr>
        <w:t>kompatibilita se stávající</w:t>
      </w:r>
      <w:r>
        <w:rPr>
          <w:rFonts w:eastAsia="Times New Roman" w:cs="Calibri"/>
          <w:lang w:eastAsia="cs-CZ"/>
        </w:rPr>
        <w:t>mi kamerovými hlavami</w:t>
      </w:r>
      <w:r w:rsidRPr="00D129CB">
        <w:rPr>
          <w:rFonts w:eastAsia="Times New Roman" w:cs="Calibri"/>
          <w:lang w:eastAsia="cs-CZ"/>
        </w:rPr>
        <w:t xml:space="preserve"> na COS (CH-S190-XZ-E)</w:t>
      </w:r>
    </w:p>
    <w:p w14:paraId="1D378011" w14:textId="77777777" w:rsidR="002C7B05" w:rsidRPr="002C7B05" w:rsidRDefault="002C7B05" w:rsidP="00F07655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C7B05">
        <w:rPr>
          <w:rFonts w:eastAsia="Times New Roman" w:cs="Calibri"/>
          <w:lang w:eastAsia="cs-CZ"/>
        </w:rPr>
        <w:t>kompatibilita se stávajícím</w:t>
      </w:r>
      <w:r w:rsidR="004608FC">
        <w:rPr>
          <w:rFonts w:eastAsia="Times New Roman" w:cs="Calibri"/>
          <w:lang w:eastAsia="cs-CZ"/>
        </w:rPr>
        <w:t>i</w:t>
      </w:r>
      <w:r w:rsidRPr="002C7B05">
        <w:rPr>
          <w:rFonts w:eastAsia="Times New Roman" w:cs="Calibri"/>
          <w:lang w:eastAsia="cs-CZ"/>
        </w:rPr>
        <w:t xml:space="preserve"> </w:t>
      </w:r>
      <w:proofErr w:type="spellStart"/>
      <w:r w:rsidRPr="002C7B05">
        <w:rPr>
          <w:rFonts w:eastAsia="Times New Roman" w:cs="Calibri"/>
          <w:lang w:eastAsia="cs-CZ"/>
        </w:rPr>
        <w:t>videolaparosko</w:t>
      </w:r>
      <w:r w:rsidR="004608FC">
        <w:rPr>
          <w:rFonts w:eastAsia="Times New Roman" w:cs="Calibri"/>
          <w:lang w:eastAsia="cs-CZ"/>
        </w:rPr>
        <w:t>py</w:t>
      </w:r>
      <w:proofErr w:type="spellEnd"/>
      <w:r w:rsidRPr="002C7B05">
        <w:rPr>
          <w:rFonts w:eastAsia="Times New Roman" w:cs="Calibri"/>
          <w:lang w:eastAsia="cs-CZ"/>
        </w:rPr>
        <w:t xml:space="preserve"> na COS (</w:t>
      </w:r>
      <w:proofErr w:type="spellStart"/>
      <w:r w:rsidRPr="002C7B05">
        <w:rPr>
          <w:rFonts w:eastAsia="Times New Roman" w:cs="Calibri"/>
          <w:lang w:eastAsia="cs-CZ"/>
        </w:rPr>
        <w:t>EndoEye</w:t>
      </w:r>
      <w:proofErr w:type="spellEnd"/>
      <w:r w:rsidRPr="002C7B05">
        <w:rPr>
          <w:rFonts w:eastAsia="Times New Roman" w:cs="Calibri"/>
          <w:lang w:eastAsia="cs-CZ"/>
        </w:rPr>
        <w:t xml:space="preserve"> HD II</w:t>
      </w:r>
      <w:r w:rsidR="004608FC">
        <w:rPr>
          <w:rFonts w:eastAsia="Times New Roman" w:cs="Calibri"/>
          <w:lang w:eastAsia="cs-CZ"/>
        </w:rPr>
        <w:t xml:space="preserve">, </w:t>
      </w:r>
      <w:proofErr w:type="spellStart"/>
      <w:r w:rsidR="004608FC">
        <w:rPr>
          <w:rFonts w:eastAsia="Times New Roman" w:cs="Calibri"/>
          <w:lang w:eastAsia="cs-CZ"/>
        </w:rPr>
        <w:t>EndoEye</w:t>
      </w:r>
      <w:proofErr w:type="spellEnd"/>
      <w:r w:rsidR="004608FC">
        <w:rPr>
          <w:rFonts w:eastAsia="Times New Roman" w:cs="Calibri"/>
          <w:lang w:eastAsia="cs-CZ"/>
        </w:rPr>
        <w:t xml:space="preserve"> </w:t>
      </w:r>
      <w:proofErr w:type="gramStart"/>
      <w:r w:rsidR="004608FC">
        <w:rPr>
          <w:rFonts w:eastAsia="Times New Roman" w:cs="Calibri"/>
          <w:lang w:eastAsia="cs-CZ"/>
        </w:rPr>
        <w:t>3D</w:t>
      </w:r>
      <w:proofErr w:type="gramEnd"/>
      <w:r w:rsidRPr="002C7B05">
        <w:rPr>
          <w:rFonts w:eastAsia="Times New Roman" w:cs="Calibri"/>
          <w:lang w:eastAsia="cs-CZ"/>
        </w:rPr>
        <w:t>)</w:t>
      </w:r>
    </w:p>
    <w:p w14:paraId="7538D6BA" w14:textId="77777777" w:rsidR="00632A87" w:rsidRPr="00DA19CB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 w:rsidRPr="00DA19CB">
        <w:rPr>
          <w:rFonts w:ascii="Calibri" w:eastAsia="Calibri" w:hAnsi="Calibri" w:cs="Calibri"/>
          <w:sz w:val="22"/>
          <w:szCs w:val="22"/>
        </w:rPr>
        <w:t xml:space="preserve">podpora fluorescenční diagnostiky pomocí ICG kontrastu </w:t>
      </w:r>
    </w:p>
    <w:p w14:paraId="20929382" w14:textId="77777777" w:rsidR="00632A87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>možnost zobrazení čistého ICG obrazu</w:t>
      </w:r>
    </w:p>
    <w:p w14:paraId="3231B878" w14:textId="77777777" w:rsidR="00632A87" w:rsidRPr="00B769F9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>i</w:t>
      </w:r>
      <w:r w:rsidRPr="00B769F9">
        <w:rPr>
          <w:rFonts w:ascii="Calibri" w:hAnsi="Calibri" w:cs="Calibri"/>
          <w:sz w:val="22"/>
          <w:szCs w:val="22"/>
          <w:lang w:eastAsia="cs-CZ"/>
        </w:rPr>
        <w:t xml:space="preserve">ntegrované záznamové </w:t>
      </w:r>
      <w:proofErr w:type="gramStart"/>
      <w:r w:rsidRPr="00B769F9">
        <w:rPr>
          <w:rFonts w:ascii="Calibri" w:hAnsi="Calibri" w:cs="Calibri"/>
          <w:sz w:val="22"/>
          <w:szCs w:val="22"/>
          <w:lang w:eastAsia="cs-CZ"/>
        </w:rPr>
        <w:t>zařízení - archivace</w:t>
      </w:r>
      <w:proofErr w:type="gramEnd"/>
      <w:r w:rsidRPr="00B769F9">
        <w:rPr>
          <w:rFonts w:ascii="Calibri" w:hAnsi="Calibri" w:cs="Calibri"/>
          <w:sz w:val="22"/>
          <w:szCs w:val="22"/>
          <w:lang w:eastAsia="cs-CZ"/>
        </w:rPr>
        <w:t xml:space="preserve"> obrázků pomocí USB</w:t>
      </w:r>
      <w:r>
        <w:rPr>
          <w:rFonts w:ascii="Calibri" w:hAnsi="Calibri" w:cs="Calibri"/>
          <w:sz w:val="22"/>
          <w:szCs w:val="22"/>
          <w:lang w:eastAsia="cs-CZ"/>
        </w:rPr>
        <w:t xml:space="preserve"> nebo využití interní paměti (</w:t>
      </w:r>
      <w:r w:rsidRPr="003D7923">
        <w:rPr>
          <w:rFonts w:ascii="Calibri" w:hAnsi="Calibri" w:cs="Calibri"/>
          <w:sz w:val="22"/>
          <w:szCs w:val="22"/>
          <w:lang w:eastAsia="cs-CZ"/>
        </w:rPr>
        <w:t xml:space="preserve">ovládání z tlačítek kamer. </w:t>
      </w:r>
      <w:r>
        <w:rPr>
          <w:rFonts w:ascii="Calibri" w:hAnsi="Calibri" w:cs="Calibri"/>
          <w:sz w:val="22"/>
          <w:szCs w:val="22"/>
          <w:lang w:eastAsia="cs-CZ"/>
        </w:rPr>
        <w:t>hlavy i endoskopu)</w:t>
      </w:r>
      <w:r w:rsidRPr="00B769F9">
        <w:rPr>
          <w:rFonts w:ascii="Calibri" w:hAnsi="Calibri" w:cs="Calibri"/>
          <w:sz w:val="22"/>
          <w:szCs w:val="22"/>
          <w:lang w:eastAsia="cs-CZ"/>
        </w:rPr>
        <w:t xml:space="preserve"> </w:t>
      </w:r>
    </w:p>
    <w:p w14:paraId="387EB00E" w14:textId="48ACDD1D" w:rsidR="00632A87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>o</w:t>
      </w:r>
      <w:r w:rsidRPr="00B769F9">
        <w:rPr>
          <w:rFonts w:ascii="Calibri" w:hAnsi="Calibri" w:cs="Calibri"/>
          <w:sz w:val="22"/>
          <w:szCs w:val="22"/>
          <w:lang w:eastAsia="cs-CZ"/>
        </w:rPr>
        <w:t xml:space="preserve">vládání kamerové jednotky dotykovým displejem </w:t>
      </w:r>
    </w:p>
    <w:p w14:paraId="10669B04" w14:textId="77777777" w:rsidR="008A45A7" w:rsidRDefault="008A45A7" w:rsidP="008A45A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>ovládání jednotky v českém jazyce</w:t>
      </w:r>
    </w:p>
    <w:p w14:paraId="6F34E878" w14:textId="77777777" w:rsidR="00632A87" w:rsidRPr="00BB63B8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BB63B8">
        <w:rPr>
          <w:rFonts w:eastAsia="Times New Roman" w:cs="Calibri"/>
          <w:lang w:eastAsia="cs-CZ"/>
        </w:rPr>
        <w:t>schopnost nastavení poměru stran zobrazení</w:t>
      </w:r>
    </w:p>
    <w:p w14:paraId="5BC72633" w14:textId="77777777" w:rsidR="00632A87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>d</w:t>
      </w:r>
      <w:r w:rsidRPr="00955295">
        <w:rPr>
          <w:rFonts w:ascii="Calibri" w:hAnsi="Calibri" w:cs="Calibri"/>
          <w:sz w:val="22"/>
          <w:szCs w:val="22"/>
          <w:lang w:eastAsia="cs-CZ"/>
        </w:rPr>
        <w:t xml:space="preserve">igitální zoom až 1,5x nastavitelný ve 3 </w:t>
      </w:r>
      <w:r>
        <w:rPr>
          <w:rFonts w:ascii="Calibri" w:hAnsi="Calibri" w:cs="Calibri"/>
          <w:sz w:val="22"/>
          <w:szCs w:val="22"/>
          <w:lang w:eastAsia="cs-CZ"/>
        </w:rPr>
        <w:t>krocích</w:t>
      </w:r>
    </w:p>
    <w:p w14:paraId="02114DDE" w14:textId="77777777" w:rsidR="00632A87" w:rsidRPr="00E419C3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 xml:space="preserve">volitelný poměr stran </w:t>
      </w:r>
      <w:proofErr w:type="gramStart"/>
      <w:r>
        <w:rPr>
          <w:rFonts w:ascii="Calibri" w:hAnsi="Calibri" w:cs="Calibri"/>
          <w:sz w:val="22"/>
          <w:szCs w:val="22"/>
          <w:lang w:eastAsia="cs-CZ"/>
        </w:rPr>
        <w:t>2D</w:t>
      </w:r>
      <w:proofErr w:type="gramEnd"/>
      <w:r>
        <w:rPr>
          <w:rFonts w:ascii="Calibri" w:hAnsi="Calibri" w:cs="Calibri"/>
          <w:sz w:val="22"/>
          <w:szCs w:val="22"/>
          <w:lang w:eastAsia="cs-CZ"/>
        </w:rPr>
        <w:t xml:space="preserve"> obrazu - </w:t>
      </w:r>
      <w:r w:rsidRPr="00E419C3">
        <w:rPr>
          <w:rFonts w:ascii="Calibri" w:hAnsi="Calibri" w:cs="Calibri"/>
          <w:sz w:val="22"/>
          <w:szCs w:val="22"/>
          <w:lang w:val="es-ES" w:eastAsia="cs-CZ"/>
        </w:rPr>
        <w:t>16:10 /16:9 /4:3 /5:4</w:t>
      </w:r>
    </w:p>
    <w:p w14:paraId="6CE5013B" w14:textId="77777777" w:rsidR="00632A87" w:rsidRPr="00955295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 xml:space="preserve">volitelný poměr stran </w:t>
      </w:r>
      <w:proofErr w:type="gramStart"/>
      <w:r>
        <w:rPr>
          <w:rFonts w:ascii="Calibri" w:hAnsi="Calibri" w:cs="Calibri"/>
          <w:sz w:val="22"/>
          <w:szCs w:val="22"/>
          <w:lang w:eastAsia="cs-CZ"/>
        </w:rPr>
        <w:t>3D</w:t>
      </w:r>
      <w:proofErr w:type="gramEnd"/>
      <w:r>
        <w:rPr>
          <w:rFonts w:ascii="Calibri" w:hAnsi="Calibri" w:cs="Calibri"/>
          <w:sz w:val="22"/>
          <w:szCs w:val="22"/>
          <w:lang w:eastAsia="cs-CZ"/>
        </w:rPr>
        <w:t xml:space="preserve"> obrazu - </w:t>
      </w:r>
      <w:r w:rsidRPr="00E419C3">
        <w:rPr>
          <w:rFonts w:ascii="Calibri" w:hAnsi="Calibri" w:cs="Calibri"/>
          <w:sz w:val="22"/>
          <w:szCs w:val="22"/>
          <w:lang w:val="es-ES" w:eastAsia="cs-CZ"/>
        </w:rPr>
        <w:t xml:space="preserve">16:10 /16:9 </w:t>
      </w:r>
    </w:p>
    <w:p w14:paraId="286D2E7F" w14:textId="77777777" w:rsidR="00632A87" w:rsidRPr="00197F99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 xml:space="preserve">zvlášť </w:t>
      </w:r>
      <w:r w:rsidRPr="00197F99">
        <w:rPr>
          <w:rFonts w:ascii="Calibri" w:hAnsi="Calibri" w:cs="Calibri"/>
          <w:sz w:val="22"/>
          <w:szCs w:val="22"/>
          <w:lang w:eastAsia="cs-CZ"/>
        </w:rPr>
        <w:t>výstupy</w:t>
      </w:r>
      <w:r>
        <w:rPr>
          <w:rFonts w:ascii="Calibri" w:hAnsi="Calibri" w:cs="Calibri"/>
          <w:sz w:val="22"/>
          <w:szCs w:val="22"/>
          <w:lang w:eastAsia="cs-CZ"/>
        </w:rPr>
        <w:t xml:space="preserve"> pro </w:t>
      </w:r>
      <w:proofErr w:type="gramStart"/>
      <w:r>
        <w:rPr>
          <w:rFonts w:ascii="Calibri" w:hAnsi="Calibri" w:cs="Calibri"/>
          <w:sz w:val="22"/>
          <w:szCs w:val="22"/>
          <w:lang w:eastAsia="cs-CZ"/>
        </w:rPr>
        <w:t>2D</w:t>
      </w:r>
      <w:proofErr w:type="gramEnd"/>
      <w:r w:rsidRPr="00197F99">
        <w:rPr>
          <w:rFonts w:ascii="Calibri" w:hAnsi="Calibri" w:cs="Calibri"/>
          <w:sz w:val="22"/>
          <w:szCs w:val="22"/>
          <w:lang w:eastAsia="cs-CZ"/>
        </w:rPr>
        <w:t xml:space="preserve"> </w:t>
      </w:r>
      <w:r>
        <w:rPr>
          <w:rFonts w:ascii="Calibri" w:hAnsi="Calibri" w:cs="Calibri"/>
          <w:sz w:val="22"/>
          <w:szCs w:val="22"/>
          <w:lang w:eastAsia="cs-CZ"/>
        </w:rPr>
        <w:t>– min.</w:t>
      </w:r>
      <w:r w:rsidRPr="00197F99">
        <w:rPr>
          <w:rFonts w:ascii="Calibri" w:hAnsi="Calibri" w:cs="Calibri"/>
          <w:sz w:val="22"/>
          <w:szCs w:val="22"/>
          <w:lang w:eastAsia="cs-CZ"/>
        </w:rPr>
        <w:t xml:space="preserve">  </w:t>
      </w:r>
      <w:r>
        <w:rPr>
          <w:rFonts w:ascii="Calibri" w:hAnsi="Calibri" w:cs="Calibri"/>
          <w:sz w:val="22"/>
          <w:szCs w:val="22"/>
          <w:lang w:eastAsia="cs-CZ"/>
        </w:rPr>
        <w:t>2</w:t>
      </w:r>
      <w:r w:rsidRPr="00197F99">
        <w:rPr>
          <w:rFonts w:ascii="Calibri" w:hAnsi="Calibri" w:cs="Calibri"/>
          <w:sz w:val="22"/>
          <w:szCs w:val="22"/>
          <w:lang w:eastAsia="cs-CZ"/>
        </w:rPr>
        <w:t xml:space="preserve">x HD-SDI, </w:t>
      </w:r>
      <w:r>
        <w:rPr>
          <w:rFonts w:ascii="Calibri" w:hAnsi="Calibri" w:cs="Calibri"/>
          <w:sz w:val="22"/>
          <w:szCs w:val="22"/>
          <w:lang w:eastAsia="cs-CZ"/>
        </w:rPr>
        <w:t>1</w:t>
      </w:r>
      <w:r w:rsidRPr="00197F99">
        <w:rPr>
          <w:rFonts w:ascii="Calibri" w:hAnsi="Calibri" w:cs="Calibri"/>
          <w:sz w:val="22"/>
          <w:szCs w:val="22"/>
          <w:lang w:eastAsia="cs-CZ"/>
        </w:rPr>
        <w:t>x DVI-D, 1x Y/C</w:t>
      </w:r>
      <w:r>
        <w:rPr>
          <w:rFonts w:ascii="Calibri" w:hAnsi="Calibri" w:cs="Calibri"/>
          <w:sz w:val="22"/>
          <w:szCs w:val="22"/>
          <w:lang w:eastAsia="cs-CZ"/>
        </w:rPr>
        <w:t xml:space="preserve">, 1x </w:t>
      </w:r>
      <w:proofErr w:type="spellStart"/>
      <w:r>
        <w:rPr>
          <w:rFonts w:ascii="Calibri" w:hAnsi="Calibri" w:cs="Calibri"/>
          <w:sz w:val="22"/>
          <w:szCs w:val="22"/>
          <w:lang w:eastAsia="cs-CZ"/>
        </w:rPr>
        <w:t>Composite</w:t>
      </w:r>
      <w:proofErr w:type="spellEnd"/>
    </w:p>
    <w:p w14:paraId="7F9D847E" w14:textId="77777777" w:rsidR="00632A87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lang w:eastAsia="cs-CZ"/>
        </w:rPr>
      </w:pPr>
      <w:r>
        <w:rPr>
          <w:rFonts w:ascii="Calibri" w:hAnsi="Calibri" w:cs="Calibri"/>
          <w:sz w:val="22"/>
          <w:szCs w:val="22"/>
          <w:lang w:eastAsia="cs-CZ"/>
        </w:rPr>
        <w:t xml:space="preserve">zvlášť </w:t>
      </w:r>
      <w:r w:rsidRPr="00197F99">
        <w:rPr>
          <w:rFonts w:ascii="Calibri" w:hAnsi="Calibri" w:cs="Calibri"/>
          <w:sz w:val="22"/>
          <w:szCs w:val="22"/>
          <w:lang w:eastAsia="cs-CZ"/>
        </w:rPr>
        <w:t>výstupy</w:t>
      </w:r>
      <w:r>
        <w:rPr>
          <w:rFonts w:ascii="Calibri" w:hAnsi="Calibri" w:cs="Calibri"/>
          <w:sz w:val="22"/>
          <w:szCs w:val="22"/>
          <w:lang w:eastAsia="cs-CZ"/>
        </w:rPr>
        <w:t xml:space="preserve"> pro </w:t>
      </w:r>
      <w:proofErr w:type="gramStart"/>
      <w:r>
        <w:rPr>
          <w:rFonts w:ascii="Calibri" w:hAnsi="Calibri" w:cs="Calibri"/>
          <w:sz w:val="22"/>
          <w:szCs w:val="22"/>
          <w:lang w:eastAsia="cs-CZ"/>
        </w:rPr>
        <w:t>3D</w:t>
      </w:r>
      <w:proofErr w:type="gramEnd"/>
      <w:r>
        <w:rPr>
          <w:rFonts w:ascii="Calibri" w:hAnsi="Calibri" w:cs="Calibri"/>
          <w:sz w:val="22"/>
          <w:szCs w:val="22"/>
          <w:lang w:eastAsia="cs-CZ"/>
        </w:rPr>
        <w:t xml:space="preserve"> - min. 3</w:t>
      </w:r>
      <w:r w:rsidRPr="00197F99">
        <w:rPr>
          <w:rFonts w:ascii="Calibri" w:hAnsi="Calibri" w:cs="Calibri"/>
          <w:sz w:val="22"/>
          <w:szCs w:val="22"/>
          <w:lang w:eastAsia="cs-CZ"/>
        </w:rPr>
        <w:t xml:space="preserve">x </w:t>
      </w:r>
      <w:r>
        <w:rPr>
          <w:rFonts w:ascii="Calibri" w:hAnsi="Calibri" w:cs="Calibri"/>
          <w:sz w:val="22"/>
          <w:szCs w:val="22"/>
          <w:lang w:eastAsia="cs-CZ"/>
        </w:rPr>
        <w:t>3G-SDI,</w:t>
      </w:r>
      <w:r w:rsidRPr="00197F99">
        <w:rPr>
          <w:rFonts w:ascii="Calibri" w:hAnsi="Calibri" w:cs="Calibri"/>
          <w:sz w:val="22"/>
          <w:szCs w:val="22"/>
          <w:lang w:eastAsia="cs-CZ"/>
        </w:rPr>
        <w:t xml:space="preserve"> </w:t>
      </w:r>
      <w:r>
        <w:rPr>
          <w:rFonts w:ascii="Calibri" w:hAnsi="Calibri" w:cs="Calibri"/>
          <w:sz w:val="22"/>
          <w:szCs w:val="22"/>
          <w:lang w:eastAsia="cs-CZ"/>
        </w:rPr>
        <w:t>1x DVI-D</w:t>
      </w:r>
    </w:p>
    <w:p w14:paraId="58F0C51E" w14:textId="77777777" w:rsidR="00632A87" w:rsidRPr="005D2743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vnitřní paměť</w:t>
      </w:r>
      <w:r w:rsidRPr="005D2743">
        <w:rPr>
          <w:rFonts w:ascii="Calibri" w:eastAsia="Calibri" w:hAnsi="Calibri" w:cs="Calibri"/>
          <w:sz w:val="22"/>
          <w:szCs w:val="22"/>
        </w:rPr>
        <w:t xml:space="preserve"> pro uložení až 20 jednotlivých předvoleb</w:t>
      </w:r>
    </w:p>
    <w:p w14:paraId="27C6E6BE" w14:textId="77777777" w:rsidR="00632A87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 w:rsidRPr="005D2743">
        <w:rPr>
          <w:rFonts w:ascii="Calibri" w:eastAsia="Calibri" w:hAnsi="Calibri" w:cs="Calibri"/>
          <w:sz w:val="22"/>
          <w:szCs w:val="22"/>
        </w:rPr>
        <w:t xml:space="preserve">předvolba nastavení až </w:t>
      </w:r>
      <w:r w:rsidR="004608FC">
        <w:rPr>
          <w:rFonts w:ascii="Calibri" w:eastAsia="Calibri" w:hAnsi="Calibri" w:cs="Calibri"/>
          <w:sz w:val="22"/>
          <w:szCs w:val="22"/>
        </w:rPr>
        <w:t>2</w:t>
      </w:r>
      <w:r w:rsidRPr="005D2743">
        <w:rPr>
          <w:rFonts w:ascii="Calibri" w:eastAsia="Calibri" w:hAnsi="Calibri" w:cs="Calibri"/>
          <w:sz w:val="22"/>
          <w:szCs w:val="22"/>
        </w:rPr>
        <w:t>0 údajů pacientských dat</w:t>
      </w:r>
    </w:p>
    <w:p w14:paraId="148ECE82" w14:textId="77777777" w:rsidR="00632A87" w:rsidRPr="005D2743" w:rsidRDefault="00632A87" w:rsidP="00632A87">
      <w:pPr>
        <w:pStyle w:val="Prosttext"/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 w:rsidRPr="005D2743">
        <w:rPr>
          <w:rFonts w:ascii="Calibri" w:eastAsia="Calibri" w:hAnsi="Calibri" w:cs="Calibri"/>
          <w:sz w:val="22"/>
          <w:szCs w:val="22"/>
        </w:rPr>
        <w:t>možnost rotace obrazu o 180°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5D2743">
        <w:rPr>
          <w:rFonts w:ascii="Calibri" w:eastAsia="Calibri" w:hAnsi="Calibri" w:cs="Calibri"/>
          <w:sz w:val="22"/>
          <w:szCs w:val="22"/>
        </w:rPr>
        <w:t>a vertikálního a horizontálního zrcadlení obrazu</w:t>
      </w:r>
    </w:p>
    <w:p w14:paraId="45950FA4" w14:textId="77777777" w:rsidR="00632A87" w:rsidRPr="003F3867" w:rsidRDefault="00632A87" w:rsidP="00632A87">
      <w:pPr>
        <w:pStyle w:val="Prosttext"/>
        <w:ind w:left="720"/>
        <w:jc w:val="both"/>
        <w:rPr>
          <w:rFonts w:ascii="Calibri" w:hAnsi="Calibri" w:cs="Calibri"/>
          <w:b/>
          <w:sz w:val="22"/>
          <w:szCs w:val="22"/>
          <w:lang w:eastAsia="cs-CZ"/>
        </w:rPr>
      </w:pPr>
      <w:r w:rsidRPr="003F3867">
        <w:rPr>
          <w:rFonts w:ascii="Calibri" w:hAnsi="Calibri" w:cs="Calibri"/>
          <w:b/>
          <w:sz w:val="22"/>
          <w:szCs w:val="22"/>
          <w:lang w:eastAsia="cs-CZ"/>
        </w:rPr>
        <w:t>Zdroj světla</w:t>
      </w:r>
    </w:p>
    <w:p w14:paraId="0285EC2F" w14:textId="77777777" w:rsidR="00632A87" w:rsidRPr="00131763" w:rsidRDefault="00632A87" w:rsidP="00632A87">
      <w:pPr>
        <w:numPr>
          <w:ilvl w:val="0"/>
          <w:numId w:val="1"/>
        </w:numPr>
        <w:spacing w:after="0" w:line="240" w:lineRule="auto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i</w:t>
      </w:r>
      <w:r w:rsidRPr="00131763">
        <w:rPr>
          <w:rFonts w:eastAsia="Times New Roman" w:cs="Calibri"/>
          <w:lang w:eastAsia="cs-CZ"/>
        </w:rPr>
        <w:t xml:space="preserve">ntegrovaný LED zdroj studeného světla </w:t>
      </w:r>
    </w:p>
    <w:p w14:paraId="66C2863D" w14:textId="77777777" w:rsidR="00632A87" w:rsidRPr="00652F5F" w:rsidRDefault="00632A87" w:rsidP="00632A87">
      <w:pPr>
        <w:numPr>
          <w:ilvl w:val="0"/>
          <w:numId w:val="1"/>
        </w:numPr>
        <w:spacing w:after="0" w:line="240" w:lineRule="auto"/>
        <w:rPr>
          <w:rFonts w:eastAsia="Times New Roman" w:cs="Calibri"/>
          <w:lang w:eastAsia="cs-CZ"/>
        </w:rPr>
      </w:pPr>
      <w:r w:rsidRPr="00652F5F">
        <w:rPr>
          <w:rFonts w:eastAsia="Times New Roman" w:cs="Calibri"/>
          <w:lang w:eastAsia="cs-CZ"/>
        </w:rPr>
        <w:t xml:space="preserve">LED </w:t>
      </w:r>
      <w:r>
        <w:rPr>
          <w:rFonts w:eastAsia="Times New Roman" w:cs="Calibri"/>
          <w:lang w:eastAsia="cs-CZ"/>
        </w:rPr>
        <w:t xml:space="preserve">s životností </w:t>
      </w:r>
      <w:r w:rsidRPr="00652F5F">
        <w:rPr>
          <w:rFonts w:eastAsia="Times New Roman" w:cs="Calibri"/>
          <w:lang w:eastAsia="cs-CZ"/>
        </w:rPr>
        <w:t>min. 10</w:t>
      </w:r>
      <w:r>
        <w:rPr>
          <w:rFonts w:eastAsia="Times New Roman" w:cs="Calibri"/>
          <w:lang w:eastAsia="cs-CZ"/>
        </w:rPr>
        <w:t>.</w:t>
      </w:r>
      <w:r w:rsidRPr="00652F5F">
        <w:rPr>
          <w:rFonts w:eastAsia="Times New Roman" w:cs="Calibri"/>
          <w:lang w:eastAsia="cs-CZ"/>
        </w:rPr>
        <w:t>000 hod</w:t>
      </w:r>
      <w:r>
        <w:rPr>
          <w:rFonts w:eastAsia="Times New Roman" w:cs="Calibri"/>
          <w:lang w:eastAsia="cs-CZ"/>
        </w:rPr>
        <w:t>in</w:t>
      </w:r>
    </w:p>
    <w:p w14:paraId="4FA4B0B9" w14:textId="77777777" w:rsidR="00632A87" w:rsidRDefault="00632A87" w:rsidP="00632A87">
      <w:pPr>
        <w:numPr>
          <w:ilvl w:val="0"/>
          <w:numId w:val="1"/>
        </w:numPr>
        <w:spacing w:after="0" w:line="240" w:lineRule="auto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v</w:t>
      </w:r>
      <w:r w:rsidRPr="00652F5F">
        <w:rPr>
          <w:rFonts w:eastAsia="Times New Roman" w:cs="Calibri"/>
          <w:lang w:eastAsia="cs-CZ"/>
        </w:rPr>
        <w:t>ýkon LED světelného zdroje odpovídající výkonu 300 W xenonu</w:t>
      </w:r>
    </w:p>
    <w:p w14:paraId="7C1C7C86" w14:textId="77777777" w:rsidR="00632A87" w:rsidRDefault="00632A87" w:rsidP="00632A87">
      <w:pPr>
        <w:numPr>
          <w:ilvl w:val="0"/>
          <w:numId w:val="1"/>
        </w:numPr>
        <w:spacing w:after="0" w:line="240" w:lineRule="auto"/>
        <w:rPr>
          <w:rFonts w:cs="Calibri"/>
        </w:rPr>
      </w:pPr>
      <w:r w:rsidRPr="002C0100">
        <w:rPr>
          <w:rFonts w:cs="Calibri"/>
        </w:rPr>
        <w:t>možnost ovládání zdroje světla z tlačítek na kamerové hlavě / endoskopu</w:t>
      </w:r>
    </w:p>
    <w:p w14:paraId="6BE22048" w14:textId="77777777" w:rsidR="00632A87" w:rsidRDefault="00632A87" w:rsidP="00632A87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plynulá</w:t>
      </w:r>
      <w:r>
        <w:rPr>
          <w:rFonts w:cs="Calibri"/>
        </w:rPr>
        <w:t xml:space="preserve"> </w:t>
      </w:r>
      <w:r w:rsidRPr="002C0100">
        <w:rPr>
          <w:rFonts w:cs="Calibri"/>
        </w:rPr>
        <w:t>(ruční i automatická)</w:t>
      </w:r>
      <w:r w:rsidRPr="00C358AE">
        <w:rPr>
          <w:rFonts w:cs="Calibri"/>
          <w:color w:val="FF0000"/>
        </w:rPr>
        <w:t xml:space="preserve"> </w:t>
      </w:r>
      <w:r w:rsidRPr="004A6514">
        <w:rPr>
          <w:rFonts w:cs="Calibri"/>
        </w:rPr>
        <w:t>regulace intenzity světla</w:t>
      </w:r>
      <w:r>
        <w:rPr>
          <w:rFonts w:cs="Calibri"/>
        </w:rPr>
        <w:t xml:space="preserve"> dle světelných podmínek operačního pole</w:t>
      </w:r>
    </w:p>
    <w:p w14:paraId="5CFD50E2" w14:textId="77777777" w:rsidR="00632A87" w:rsidRDefault="00632A87" w:rsidP="00632A87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intenzita světla řízena přímo kamerovou jednotkou</w:t>
      </w:r>
      <w:r>
        <w:rPr>
          <w:rFonts w:cs="Calibri"/>
        </w:rPr>
        <w:t xml:space="preserve"> při</w:t>
      </w:r>
      <w:r w:rsidRPr="003D7923">
        <w:rPr>
          <w:rFonts w:eastAsia="Times New Roman" w:cs="Calibri"/>
          <w:lang w:eastAsia="cs-CZ"/>
        </w:rPr>
        <w:t xml:space="preserve"> standardním osvětlení a dále v režimu </w:t>
      </w:r>
      <w:r>
        <w:rPr>
          <w:rFonts w:eastAsia="Times New Roman" w:cs="Calibri"/>
          <w:lang w:eastAsia="cs-CZ"/>
        </w:rPr>
        <w:t xml:space="preserve">frekvenčně </w:t>
      </w:r>
      <w:r w:rsidRPr="003D7923">
        <w:rPr>
          <w:rFonts w:eastAsia="Times New Roman" w:cs="Calibri"/>
          <w:lang w:eastAsia="cs-CZ"/>
        </w:rPr>
        <w:t>selektivního barevného zobrazení</w:t>
      </w:r>
    </w:p>
    <w:p w14:paraId="7D14C923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1358BE">
        <w:rPr>
          <w:rFonts w:eastAsia="Times New Roman" w:cs="Calibri"/>
          <w:lang w:eastAsia="cs-CZ"/>
        </w:rPr>
        <w:t>automatické uzavření světelného výstupu po vytažení světlovodného kabelu</w:t>
      </w:r>
    </w:p>
    <w:p w14:paraId="21753828" w14:textId="77777777" w:rsidR="00632A87" w:rsidRPr="00751B1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podpora </w:t>
      </w:r>
      <w:r w:rsidRPr="00751B17">
        <w:rPr>
          <w:rFonts w:eastAsia="Times New Roman" w:cs="Calibri"/>
          <w:lang w:eastAsia="cs-CZ"/>
        </w:rPr>
        <w:t>frekvenčně selektivního barevného zobrazení (zvýrazněná struktura superficiálních venózních struktur</w:t>
      </w:r>
      <w:r>
        <w:rPr>
          <w:rFonts w:eastAsia="Times New Roman" w:cs="Calibri"/>
          <w:lang w:eastAsia="cs-CZ"/>
        </w:rPr>
        <w:t xml:space="preserve"> </w:t>
      </w:r>
      <w:r w:rsidRPr="001358BE">
        <w:rPr>
          <w:rFonts w:eastAsia="Times New Roman" w:cs="Calibri"/>
          <w:lang w:eastAsia="cs-CZ"/>
        </w:rPr>
        <w:t>bez nutnosti použití kontrastní či jiné látky (kyseliny) v těle pacienta</w:t>
      </w:r>
    </w:p>
    <w:p w14:paraId="28F81480" w14:textId="77777777" w:rsidR="00632A87" w:rsidRDefault="00632A87" w:rsidP="00632A87">
      <w:pPr>
        <w:spacing w:after="0" w:line="240" w:lineRule="auto"/>
        <w:ind w:left="720"/>
        <w:rPr>
          <w:rFonts w:eastAsia="Times New Roman" w:cs="Calibri"/>
          <w:lang w:eastAsia="cs-CZ"/>
        </w:rPr>
      </w:pPr>
    </w:p>
    <w:p w14:paraId="50372E4B" w14:textId="2CFC67DC" w:rsidR="00632A87" w:rsidRDefault="00632A87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6A291B6A" w14:textId="460DB010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162827A3" w14:textId="1D85592E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1FBAFFB2" w14:textId="63F01C2A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0D75628F" w14:textId="6B52BF9E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608E0F07" w14:textId="44E3587C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60C657D3" w14:textId="34241E22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68A4C814" w14:textId="149C9D48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574A89DA" w14:textId="619760F6" w:rsidR="001C2D04" w:rsidRDefault="001C2D04" w:rsidP="00632A87">
      <w:pPr>
        <w:spacing w:after="0" w:line="240" w:lineRule="auto"/>
        <w:jc w:val="both"/>
        <w:rPr>
          <w:rFonts w:eastAsia="Times New Roman" w:cs="Calibri"/>
          <w:color w:val="FF0000"/>
          <w:lang w:eastAsia="cs-CZ"/>
        </w:rPr>
      </w:pPr>
    </w:p>
    <w:p w14:paraId="6FF7CB22" w14:textId="77777777" w:rsidR="00632A87" w:rsidRPr="001358BE" w:rsidRDefault="00632A87" w:rsidP="00632A87">
      <w:pPr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lastRenderedPageBreak/>
        <w:t>Kamerová</w:t>
      </w:r>
      <w:r w:rsidRPr="001358BE">
        <w:rPr>
          <w:rFonts w:eastAsia="Times New Roman" w:cs="Calibri"/>
          <w:b/>
          <w:lang w:eastAsia="cs-CZ"/>
        </w:rPr>
        <w:t xml:space="preserve"> hlava pro laparoskopii, </w:t>
      </w:r>
      <w:r w:rsidR="003D0698">
        <w:rPr>
          <w:rFonts w:eastAsia="Times New Roman" w:cs="Calibri"/>
          <w:b/>
          <w:lang w:eastAsia="cs-CZ"/>
        </w:rPr>
        <w:t>2</w:t>
      </w:r>
      <w:r w:rsidRPr="001358BE">
        <w:rPr>
          <w:rFonts w:eastAsia="Times New Roman" w:cs="Calibri"/>
          <w:b/>
          <w:lang w:eastAsia="cs-CZ"/>
        </w:rPr>
        <w:t xml:space="preserve"> ks</w:t>
      </w:r>
    </w:p>
    <w:p w14:paraId="1038DA08" w14:textId="77777777" w:rsidR="00632A87" w:rsidRPr="00452F62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proofErr w:type="gramStart"/>
      <w:r w:rsidRPr="00452F62">
        <w:rPr>
          <w:rFonts w:eastAsia="Times New Roman" w:cs="Calibri"/>
          <w:lang w:eastAsia="cs-CZ"/>
        </w:rPr>
        <w:t>3-čipový</w:t>
      </w:r>
      <w:proofErr w:type="gramEnd"/>
      <w:r w:rsidRPr="00452F62">
        <w:rPr>
          <w:rFonts w:eastAsia="Times New Roman" w:cs="Calibri"/>
          <w:lang w:eastAsia="cs-CZ"/>
        </w:rPr>
        <w:t xml:space="preserve"> CMOS systém</w:t>
      </w:r>
    </w:p>
    <w:p w14:paraId="70110FFD" w14:textId="77777777" w:rsidR="00632A87" w:rsidRPr="00452F62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52F62">
        <w:rPr>
          <w:rFonts w:eastAsia="Times New Roman" w:cs="Calibri"/>
          <w:lang w:eastAsia="cs-CZ"/>
        </w:rPr>
        <w:t>režim plné HDTV</w:t>
      </w:r>
    </w:p>
    <w:p w14:paraId="599F47C2" w14:textId="77777777" w:rsidR="00632A87" w:rsidRPr="00452F62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cs="Calibri"/>
        </w:rPr>
        <w:t xml:space="preserve">podpora </w:t>
      </w:r>
      <w:r w:rsidRPr="00452F62">
        <w:rPr>
          <w:rFonts w:cs="Calibri"/>
        </w:rPr>
        <w:t>režim</w:t>
      </w:r>
      <w:r>
        <w:rPr>
          <w:rFonts w:cs="Calibri"/>
        </w:rPr>
        <w:t>u</w:t>
      </w:r>
      <w:r w:rsidRPr="00452F62">
        <w:rPr>
          <w:rFonts w:cs="Calibri"/>
        </w:rPr>
        <w:t xml:space="preserve"> frekvenčně selektivního barevného zobrazení (zvýrazněná struktura superficiálních venózních struktur bez nutnosti použití kontrastní či jiné látky (kyseliny) v těle pacienta</w:t>
      </w:r>
    </w:p>
    <w:p w14:paraId="4E90B837" w14:textId="77777777" w:rsidR="00632A87" w:rsidRPr="00452F62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52F62">
        <w:rPr>
          <w:rFonts w:eastAsia="Times New Roman" w:cs="Calibri"/>
          <w:lang w:eastAsia="cs-CZ"/>
        </w:rPr>
        <w:t>podpora funkce pro fluorescenční diagnostik</w:t>
      </w:r>
      <w:r w:rsidR="00F17471">
        <w:rPr>
          <w:rFonts w:eastAsia="Times New Roman" w:cs="Calibri"/>
          <w:lang w:eastAsia="cs-CZ"/>
        </w:rPr>
        <w:t>u</w:t>
      </w:r>
      <w:r w:rsidRPr="00452F62">
        <w:rPr>
          <w:rFonts w:eastAsia="Times New Roman" w:cs="Calibri"/>
          <w:lang w:eastAsia="cs-CZ"/>
        </w:rPr>
        <w:t xml:space="preserve"> ICG</w:t>
      </w:r>
    </w:p>
    <w:p w14:paraId="20F7EE8C" w14:textId="25407B7B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52F62">
        <w:rPr>
          <w:rFonts w:eastAsia="Times New Roman" w:cs="Calibri"/>
          <w:lang w:eastAsia="cs-CZ"/>
        </w:rPr>
        <w:t>integrovaný upínací mechanismus pro</w:t>
      </w:r>
      <w:r w:rsidRPr="00AF1729">
        <w:rPr>
          <w:rFonts w:eastAsia="Times New Roman" w:cs="Calibri"/>
          <w:color w:val="FF0000"/>
          <w:lang w:eastAsia="cs-CZ"/>
        </w:rPr>
        <w:t xml:space="preserve"> </w:t>
      </w:r>
      <w:r w:rsidRPr="00452F62">
        <w:rPr>
          <w:rFonts w:eastAsia="Times New Roman" w:cs="Calibri"/>
          <w:lang w:eastAsia="cs-CZ"/>
        </w:rPr>
        <w:t>optiky</w:t>
      </w:r>
    </w:p>
    <w:p w14:paraId="36D4C16D" w14:textId="48A084A3" w:rsidR="009700A7" w:rsidRPr="00452F62" w:rsidRDefault="009700A7" w:rsidP="009700A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integrovaný, </w:t>
      </w:r>
      <w:r w:rsidRPr="00E66ED9">
        <w:rPr>
          <w:rFonts w:eastAsia="Times New Roman" w:cs="Calibri"/>
          <w:lang w:eastAsia="cs-CZ"/>
        </w:rPr>
        <w:t>neoddělitelný objektiv od kamerové hlavy</w:t>
      </w:r>
    </w:p>
    <w:p w14:paraId="624A15EE" w14:textId="23024F19" w:rsidR="00E03EF6" w:rsidRPr="00452F62" w:rsidRDefault="00E03EF6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kompatibilní se stávající kamerovou jednotkou (OTV-S300)</w:t>
      </w:r>
    </w:p>
    <w:p w14:paraId="266EAB3A" w14:textId="77777777" w:rsidR="009700A7" w:rsidRDefault="009700A7" w:rsidP="009700A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délka kabelu min. 3 m</w:t>
      </w:r>
    </w:p>
    <w:p w14:paraId="7EAB918E" w14:textId="77777777" w:rsidR="009700A7" w:rsidRDefault="009700A7" w:rsidP="009700A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ohnisková vzdálenost v minimálním rozmezí </w:t>
      </w:r>
      <w:r w:rsidRPr="00850D18">
        <w:rPr>
          <w:rFonts w:eastAsia="Times New Roman" w:cs="Calibri"/>
          <w:lang w:eastAsia="cs-CZ"/>
        </w:rPr>
        <w:t>15,9 do 31,3 mm</w:t>
      </w:r>
    </w:p>
    <w:p w14:paraId="16FBEB5A" w14:textId="77777777" w:rsidR="009700A7" w:rsidRDefault="009700A7" w:rsidP="009700A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52F62">
        <w:rPr>
          <w:rFonts w:eastAsia="Times New Roman" w:cs="Calibri"/>
          <w:lang w:eastAsia="cs-CZ"/>
        </w:rPr>
        <w:t xml:space="preserve">3 programovatelná </w:t>
      </w:r>
      <w:r w:rsidRPr="00850D18">
        <w:rPr>
          <w:rFonts w:eastAsia="Times New Roman" w:cs="Calibri"/>
          <w:lang w:eastAsia="cs-CZ"/>
        </w:rPr>
        <w:t xml:space="preserve">tlačítka s jednoznačným určením funkce </w:t>
      </w:r>
      <w:r w:rsidRPr="00B04CD2">
        <w:rPr>
          <w:rFonts w:eastAsia="Times New Roman" w:cs="Calibri"/>
          <w:lang w:eastAsia="cs-CZ"/>
        </w:rPr>
        <w:t>pro ovládání funkcí kamerové jednotky i zdroje světla</w:t>
      </w:r>
    </w:p>
    <w:p w14:paraId="798EDA9D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52F62">
        <w:rPr>
          <w:rFonts w:eastAsia="Times New Roman" w:cs="Calibri"/>
          <w:lang w:eastAsia="cs-CZ"/>
        </w:rPr>
        <w:t>integrovaný, neoddělitelný kabel kamerové hlavy</w:t>
      </w:r>
    </w:p>
    <w:p w14:paraId="7865A740" w14:textId="6EA26411" w:rsidR="00632A87" w:rsidRPr="00596565" w:rsidRDefault="00632A87" w:rsidP="00632A87">
      <w:pPr>
        <w:numPr>
          <w:ilvl w:val="0"/>
          <w:numId w:val="1"/>
        </w:numPr>
        <w:spacing w:after="0" w:line="240" w:lineRule="auto"/>
        <w:rPr>
          <w:rFonts w:eastAsia="Times New Roman" w:cs="Calibri"/>
          <w:lang w:eastAsia="cs-CZ"/>
        </w:rPr>
      </w:pPr>
      <w:r w:rsidRPr="00596565">
        <w:rPr>
          <w:rFonts w:eastAsia="Times New Roman" w:cs="Calibri"/>
          <w:lang w:eastAsia="cs-CZ"/>
        </w:rPr>
        <w:t>ovládání zoomu a ostření na kamerové hlavě</w:t>
      </w:r>
    </w:p>
    <w:p w14:paraId="6ECE49F1" w14:textId="77777777" w:rsidR="00632A87" w:rsidRDefault="00632A87" w:rsidP="00632A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váha kamerové hlavy max. </w:t>
      </w:r>
      <w:proofErr w:type="gramStart"/>
      <w:r>
        <w:rPr>
          <w:rFonts w:eastAsia="Times New Roman" w:cs="Calibri"/>
          <w:lang w:eastAsia="cs-CZ"/>
        </w:rPr>
        <w:t>295</w:t>
      </w:r>
      <w:r w:rsidRPr="00452F62">
        <w:rPr>
          <w:rFonts w:eastAsia="Times New Roman" w:cs="Calibri"/>
          <w:lang w:eastAsia="cs-CZ"/>
        </w:rPr>
        <w:t>g</w:t>
      </w:r>
      <w:proofErr w:type="gramEnd"/>
    </w:p>
    <w:p w14:paraId="08E69AF8" w14:textId="77777777" w:rsidR="006A4B41" w:rsidRDefault="006A4B41" w:rsidP="00632A87">
      <w:pPr>
        <w:spacing w:after="0" w:line="240" w:lineRule="auto"/>
        <w:jc w:val="both"/>
        <w:rPr>
          <w:rFonts w:eastAsia="Times New Roman" w:cs="Calibri"/>
          <w:lang w:eastAsia="cs-CZ"/>
        </w:rPr>
      </w:pPr>
    </w:p>
    <w:p w14:paraId="11D3C5FB" w14:textId="77777777" w:rsidR="006A4B41" w:rsidRDefault="006A4B41" w:rsidP="00632A87">
      <w:pPr>
        <w:spacing w:after="0" w:line="240" w:lineRule="auto"/>
        <w:jc w:val="both"/>
        <w:rPr>
          <w:rFonts w:eastAsia="Times New Roman" w:cs="Calibri"/>
          <w:lang w:eastAsia="cs-CZ"/>
        </w:rPr>
      </w:pPr>
    </w:p>
    <w:p w14:paraId="4A1A5E80" w14:textId="0622F2EC" w:rsidR="00F367D0" w:rsidRPr="00F479F4" w:rsidRDefault="00F367D0" w:rsidP="00F367D0">
      <w:pPr>
        <w:spacing w:after="0" w:line="240" w:lineRule="auto"/>
        <w:rPr>
          <w:rFonts w:eastAsia="Times New Roman" w:cs="Calibri"/>
          <w:b/>
          <w:lang w:eastAsia="cs-CZ"/>
        </w:rPr>
      </w:pPr>
      <w:r w:rsidRPr="00F479F4">
        <w:rPr>
          <w:rFonts w:eastAsia="Times New Roman" w:cs="Calibri"/>
          <w:b/>
          <w:lang w:eastAsia="cs-CZ"/>
        </w:rPr>
        <w:t>Insuflační jednotka</w:t>
      </w:r>
      <w:r w:rsidR="00C92A11">
        <w:rPr>
          <w:rFonts w:eastAsia="Times New Roman" w:cs="Calibri"/>
          <w:b/>
          <w:lang w:eastAsia="cs-CZ"/>
        </w:rPr>
        <w:t xml:space="preserve"> vč. ohřevu plynu</w:t>
      </w:r>
      <w:r w:rsidRPr="00F479F4">
        <w:rPr>
          <w:rFonts w:eastAsia="Times New Roman" w:cs="Calibri"/>
          <w:b/>
          <w:lang w:eastAsia="cs-CZ"/>
        </w:rPr>
        <w:t xml:space="preserve">, </w:t>
      </w:r>
      <w:r w:rsidR="003D0698">
        <w:rPr>
          <w:rFonts w:eastAsia="Times New Roman" w:cs="Calibri"/>
          <w:b/>
          <w:lang w:eastAsia="cs-CZ"/>
        </w:rPr>
        <w:t>2</w:t>
      </w:r>
      <w:r w:rsidRPr="00F479F4">
        <w:rPr>
          <w:rFonts w:eastAsia="Times New Roman" w:cs="Calibri"/>
          <w:b/>
          <w:lang w:eastAsia="cs-CZ"/>
        </w:rPr>
        <w:t xml:space="preserve"> ks</w:t>
      </w:r>
    </w:p>
    <w:p w14:paraId="70A83F7F" w14:textId="2BD72385" w:rsidR="00F367D0" w:rsidRPr="004A6514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volitelná rychlost průtoku s</w:t>
      </w:r>
      <w:r w:rsidR="00603EB2">
        <w:rPr>
          <w:rFonts w:cs="Calibri"/>
        </w:rPr>
        <w:t> </w:t>
      </w:r>
      <w:r w:rsidRPr="004A6514">
        <w:rPr>
          <w:rFonts w:cs="Calibri"/>
        </w:rPr>
        <w:t>údajem o spotřebě plynu</w:t>
      </w:r>
    </w:p>
    <w:p w14:paraId="0198D3AA" w14:textId="77777777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volitelná velikost insuflované dutiny</w:t>
      </w:r>
    </w:p>
    <w:p w14:paraId="5EFCE338" w14:textId="77777777" w:rsidR="00F367D0" w:rsidRPr="004A6514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CB23DD">
        <w:rPr>
          <w:rFonts w:cs="Calibri"/>
        </w:rPr>
        <w:t>intuitivní a jednoduché ovládání</w:t>
      </w:r>
    </w:p>
    <w:p w14:paraId="26A5B99B" w14:textId="77777777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CB23DD">
        <w:rPr>
          <w:rFonts w:cs="Calibri"/>
        </w:rPr>
        <w:t>automatické vypouštění plynu při přetlaku</w:t>
      </w:r>
    </w:p>
    <w:p w14:paraId="3ECE4195" w14:textId="4D96CB9F" w:rsidR="00F367D0" w:rsidRPr="004A6514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CB23DD">
        <w:rPr>
          <w:rFonts w:cs="Calibri"/>
        </w:rPr>
        <w:t>možnost připojení k</w:t>
      </w:r>
      <w:r w:rsidR="00603EB2">
        <w:rPr>
          <w:rFonts w:cs="Calibri"/>
        </w:rPr>
        <w:t> </w:t>
      </w:r>
      <w:r w:rsidRPr="00CB23DD">
        <w:rPr>
          <w:rFonts w:cs="Calibri"/>
        </w:rPr>
        <w:t>tlakové láhvi i k</w:t>
      </w:r>
      <w:r w:rsidR="00603EB2">
        <w:rPr>
          <w:rFonts w:cs="Calibri"/>
        </w:rPr>
        <w:t> </w:t>
      </w:r>
      <w:r w:rsidRPr="00CB23DD">
        <w:rPr>
          <w:rFonts w:cs="Calibri"/>
        </w:rPr>
        <w:t>centrálnímu rozvodu CO</w:t>
      </w:r>
      <w:r w:rsidRPr="007028B7">
        <w:rPr>
          <w:rFonts w:cs="Calibri"/>
          <w:vertAlign w:val="subscript"/>
        </w:rPr>
        <w:t>2</w:t>
      </w:r>
    </w:p>
    <w:p w14:paraId="09B6B58B" w14:textId="1D29E477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F731C3">
        <w:rPr>
          <w:rFonts w:cs="Calibri"/>
        </w:rPr>
        <w:t>předvolba tlaku v</w:t>
      </w:r>
      <w:r w:rsidR="00603EB2">
        <w:rPr>
          <w:rFonts w:cs="Calibri"/>
        </w:rPr>
        <w:t> </w:t>
      </w:r>
      <w:proofErr w:type="spellStart"/>
      <w:r w:rsidRPr="00F731C3">
        <w:rPr>
          <w:rFonts w:cs="Calibri"/>
        </w:rPr>
        <w:t>mmHg</w:t>
      </w:r>
      <w:proofErr w:type="spellEnd"/>
    </w:p>
    <w:p w14:paraId="415F42C1" w14:textId="019D2D6E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 xml:space="preserve">maximální průtok </w:t>
      </w:r>
      <w:r>
        <w:rPr>
          <w:rFonts w:cs="Calibri"/>
        </w:rPr>
        <w:t xml:space="preserve">min. </w:t>
      </w:r>
      <w:r w:rsidRPr="004A6514">
        <w:rPr>
          <w:rFonts w:cs="Calibri"/>
        </w:rPr>
        <w:t>45 l/min</w:t>
      </w:r>
    </w:p>
    <w:p w14:paraId="28874290" w14:textId="6EACC625" w:rsidR="00B974E4" w:rsidRDefault="00B974E4" w:rsidP="00B974E4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tlak nastavitelný v</w:t>
      </w:r>
      <w:r w:rsidR="00603EB2">
        <w:rPr>
          <w:rFonts w:cs="Calibri"/>
        </w:rPr>
        <w:t> </w:t>
      </w:r>
      <w:r>
        <w:rPr>
          <w:rFonts w:cs="Calibri"/>
        </w:rPr>
        <w:t>rozsahu 3 – 25mmHg</w:t>
      </w:r>
    </w:p>
    <w:p w14:paraId="7E90B4DC" w14:textId="5D5F9773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volitelné nastavení tlaku v</w:t>
      </w:r>
      <w:r w:rsidR="00603EB2">
        <w:rPr>
          <w:rFonts w:cs="Calibri"/>
        </w:rPr>
        <w:t> </w:t>
      </w:r>
      <w:r w:rsidRPr="004A6514">
        <w:rPr>
          <w:rFonts w:cs="Calibri"/>
        </w:rPr>
        <w:t>insuflované dutině</w:t>
      </w:r>
      <w:r>
        <w:rPr>
          <w:rFonts w:cs="Calibri"/>
        </w:rPr>
        <w:t xml:space="preserve"> </w:t>
      </w:r>
    </w:p>
    <w:p w14:paraId="10775875" w14:textId="77777777" w:rsidR="00F367D0" w:rsidRPr="004A6514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podpora odsávání kouře řízená HF jednotkou</w:t>
      </w:r>
    </w:p>
    <w:p w14:paraId="4D892FC8" w14:textId="77777777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volitelná intenzita odsávání kouře a aerosolu</w:t>
      </w:r>
    </w:p>
    <w:p w14:paraId="22FAFD1A" w14:textId="77777777" w:rsidR="00F367D0" w:rsidRPr="004A6514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ochrana pacienta hygienickým filtrem na výstupu </w:t>
      </w:r>
      <w:proofErr w:type="spellStart"/>
      <w:r>
        <w:rPr>
          <w:rFonts w:cs="Calibri"/>
        </w:rPr>
        <w:t>insuflátoru</w:t>
      </w:r>
      <w:proofErr w:type="spellEnd"/>
    </w:p>
    <w:p w14:paraId="11CC8213" w14:textId="25B513A9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součástí je </w:t>
      </w:r>
      <w:r w:rsidR="00603EB2">
        <w:rPr>
          <w:rFonts w:cs="Calibri"/>
        </w:rPr>
        <w:t>2</w:t>
      </w:r>
      <w:r>
        <w:rPr>
          <w:rFonts w:cs="Calibri"/>
        </w:rPr>
        <w:t xml:space="preserve"> ks</w:t>
      </w:r>
      <w:r w:rsidRPr="004A6514">
        <w:rPr>
          <w:rFonts w:cs="Calibri"/>
        </w:rPr>
        <w:t xml:space="preserve"> insuflační</w:t>
      </w:r>
      <w:r>
        <w:rPr>
          <w:rFonts w:cs="Calibri"/>
        </w:rPr>
        <w:t xml:space="preserve"> a </w:t>
      </w:r>
      <w:r w:rsidR="00603EB2">
        <w:rPr>
          <w:rFonts w:cs="Calibri"/>
        </w:rPr>
        <w:t>2</w:t>
      </w:r>
      <w:r>
        <w:rPr>
          <w:rFonts w:cs="Calibri"/>
        </w:rPr>
        <w:t xml:space="preserve"> ks </w:t>
      </w:r>
      <w:proofErr w:type="spellStart"/>
      <w:r>
        <w:rPr>
          <w:rFonts w:cs="Calibri"/>
        </w:rPr>
        <w:t>desuflační</w:t>
      </w:r>
      <w:proofErr w:type="spellEnd"/>
      <w:r>
        <w:rPr>
          <w:rFonts w:cs="Calibri"/>
        </w:rPr>
        <w:t xml:space="preserve"> hadice bez čipu počtu použití</w:t>
      </w:r>
    </w:p>
    <w:p w14:paraId="6DA6CC25" w14:textId="062CB2E7" w:rsidR="00F367D0" w:rsidRDefault="00603EB2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2 ks </w:t>
      </w:r>
      <w:r w:rsidR="00C376B8">
        <w:rPr>
          <w:rFonts w:cs="Calibri"/>
        </w:rPr>
        <w:t xml:space="preserve">přívodní </w:t>
      </w:r>
      <w:r w:rsidR="00F367D0" w:rsidRPr="004A6514">
        <w:rPr>
          <w:rFonts w:cs="Calibri"/>
        </w:rPr>
        <w:t xml:space="preserve">hadice </w:t>
      </w:r>
      <w:r w:rsidR="00F367D0">
        <w:rPr>
          <w:rFonts w:cs="Calibri"/>
        </w:rPr>
        <w:t>CO</w:t>
      </w:r>
      <w:r w:rsidR="00F367D0" w:rsidRPr="002A196A">
        <w:rPr>
          <w:rFonts w:cs="Calibri"/>
          <w:vertAlign w:val="subscript"/>
        </w:rPr>
        <w:t>2</w:t>
      </w:r>
      <w:r w:rsidR="00F367D0">
        <w:rPr>
          <w:rFonts w:cs="Calibri"/>
        </w:rPr>
        <w:t>,</w:t>
      </w:r>
      <w:r w:rsidR="00B83868">
        <w:rPr>
          <w:rFonts w:cs="Calibri"/>
        </w:rPr>
        <w:t xml:space="preserve"> </w:t>
      </w:r>
      <w:r>
        <w:rPr>
          <w:rFonts w:cs="Calibri"/>
        </w:rPr>
        <w:t>2</w:t>
      </w:r>
      <w:r w:rsidR="00B83868">
        <w:rPr>
          <w:rFonts w:cs="Calibri"/>
        </w:rPr>
        <w:t xml:space="preserve"> balení (</w:t>
      </w:r>
      <w:r>
        <w:rPr>
          <w:rFonts w:cs="Calibri"/>
        </w:rPr>
        <w:t>2</w:t>
      </w:r>
      <w:r w:rsidR="00B83868">
        <w:rPr>
          <w:rFonts w:cs="Calibri"/>
        </w:rPr>
        <w:t xml:space="preserve">0 ks) insuflačních </w:t>
      </w:r>
      <w:r w:rsidR="00F367D0" w:rsidRPr="004A6514">
        <w:rPr>
          <w:rFonts w:cs="Calibri"/>
        </w:rPr>
        <w:t>filtrů</w:t>
      </w:r>
    </w:p>
    <w:p w14:paraId="32F29EF4" w14:textId="010A6014" w:rsidR="00F367D0" w:rsidRDefault="00F367D0" w:rsidP="00F367D0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833CE6">
        <w:rPr>
          <w:rFonts w:cs="Calibri"/>
        </w:rPr>
        <w:t>zvukový a vizualizační bezpečnostní indikátor, např. při neprůchodnosti insuflační hadice CO</w:t>
      </w:r>
      <w:r w:rsidRPr="00833CE6">
        <w:rPr>
          <w:rFonts w:cs="Calibri"/>
          <w:vertAlign w:val="subscript"/>
        </w:rPr>
        <w:t>2</w:t>
      </w:r>
      <w:r w:rsidRPr="00833CE6">
        <w:rPr>
          <w:rFonts w:cs="Calibri"/>
        </w:rPr>
        <w:t xml:space="preserve">, nedostatečný přívod insuflačního média, ochrana přetlaku dutiny břišní  </w:t>
      </w:r>
    </w:p>
    <w:p w14:paraId="609E7A0E" w14:textId="0CB76DC7" w:rsidR="00470D63" w:rsidRDefault="00470D63" w:rsidP="00470D63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BF4DAD">
        <w:rPr>
          <w:rFonts w:cs="Calibri"/>
        </w:rPr>
        <w:t>součástí dodávky j</w:t>
      </w:r>
      <w:r>
        <w:rPr>
          <w:rFonts w:cs="Calibri"/>
        </w:rPr>
        <w:t>sou 2 ks</w:t>
      </w:r>
      <w:r w:rsidRPr="00BF4DAD">
        <w:rPr>
          <w:rFonts w:cs="Calibri"/>
        </w:rPr>
        <w:t xml:space="preserve"> </w:t>
      </w:r>
      <w:r>
        <w:rPr>
          <w:rFonts w:cs="Calibri"/>
        </w:rPr>
        <w:t xml:space="preserve">samostatné </w:t>
      </w:r>
      <w:r w:rsidRPr="00BF4DAD">
        <w:rPr>
          <w:rFonts w:cs="Calibri"/>
        </w:rPr>
        <w:t>ohřívací jednotk</w:t>
      </w:r>
      <w:r>
        <w:rPr>
          <w:rFonts w:cs="Calibri"/>
        </w:rPr>
        <w:t>y</w:t>
      </w:r>
      <w:r w:rsidRPr="00BF4DAD">
        <w:rPr>
          <w:rFonts w:cs="Calibri"/>
        </w:rPr>
        <w:t xml:space="preserve"> plynu pro ohřev plynu na teplotu blízkou teplotě těla</w:t>
      </w:r>
      <w:r>
        <w:rPr>
          <w:rFonts w:cs="Calibri"/>
        </w:rPr>
        <w:t xml:space="preserve"> včetně </w:t>
      </w:r>
      <w:r w:rsidR="00603EB2">
        <w:rPr>
          <w:rFonts w:cs="Calibri"/>
        </w:rPr>
        <w:t>2</w:t>
      </w:r>
      <w:r>
        <w:rPr>
          <w:rFonts w:cs="Calibri"/>
        </w:rPr>
        <w:t xml:space="preserve"> ks </w:t>
      </w:r>
      <w:proofErr w:type="spellStart"/>
      <w:r>
        <w:rPr>
          <w:rFonts w:cs="Calibri"/>
        </w:rPr>
        <w:t>autoklávovatelné</w:t>
      </w:r>
      <w:proofErr w:type="spellEnd"/>
      <w:r>
        <w:rPr>
          <w:rFonts w:cs="Calibri"/>
        </w:rPr>
        <w:t xml:space="preserve"> </w:t>
      </w:r>
      <w:r w:rsidRPr="00BF4DAD">
        <w:rPr>
          <w:rFonts w:cs="Calibri"/>
        </w:rPr>
        <w:t>insuflační hadice s</w:t>
      </w:r>
      <w:r w:rsidR="00603EB2">
        <w:rPr>
          <w:rFonts w:cs="Calibri"/>
        </w:rPr>
        <w:t> </w:t>
      </w:r>
      <w:r w:rsidRPr="00BF4DAD">
        <w:rPr>
          <w:rFonts w:cs="Calibri"/>
        </w:rPr>
        <w:t>ohřevem plynu</w:t>
      </w:r>
      <w:r>
        <w:rPr>
          <w:rFonts w:cs="Calibri"/>
        </w:rPr>
        <w:t xml:space="preserve"> bez čipu počtu použití </w:t>
      </w:r>
    </w:p>
    <w:p w14:paraId="0614A22E" w14:textId="77777777" w:rsidR="00470D63" w:rsidRDefault="00470D63" w:rsidP="00470D63">
      <w:pPr>
        <w:spacing w:after="0" w:line="240" w:lineRule="auto"/>
        <w:ind w:left="720"/>
        <w:jc w:val="both"/>
        <w:rPr>
          <w:rFonts w:cs="Calibri"/>
        </w:rPr>
      </w:pPr>
    </w:p>
    <w:p w14:paraId="6D22CF80" w14:textId="77777777" w:rsidR="00F240A9" w:rsidRDefault="00F240A9" w:rsidP="00F240A9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lang w:eastAsia="cs-CZ"/>
        </w:rPr>
      </w:pPr>
    </w:p>
    <w:p w14:paraId="7620EDE6" w14:textId="77777777" w:rsidR="00603EB2" w:rsidRDefault="00603EB2" w:rsidP="00603EB2">
      <w:pPr>
        <w:spacing w:after="0" w:line="240" w:lineRule="auto"/>
        <w:rPr>
          <w:rFonts w:eastAsia="Times New Roman" w:cs="Calibri"/>
          <w:b/>
          <w:sz w:val="28"/>
          <w:szCs w:val="28"/>
          <w:lang w:eastAsia="cs-CZ"/>
        </w:rPr>
      </w:pPr>
    </w:p>
    <w:p w14:paraId="5154E2FA" w14:textId="3582CDF6" w:rsidR="0086068D" w:rsidRDefault="0086068D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762414B4" w14:textId="613B4263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396EB9B0" w14:textId="67D67A17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2A16A670" w14:textId="41FBE79C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77F12C1A" w14:textId="7A35D8E1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7ECE1E41" w14:textId="446BA0D2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70055FD8" w14:textId="193ACD38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7FDF989C" w14:textId="3FEE8C83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3D915089" w14:textId="0ACB7489" w:rsidR="001C2D04" w:rsidRDefault="001C2D04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0A84D719" w14:textId="77777777" w:rsidR="00A93A50" w:rsidRDefault="00A93A50" w:rsidP="00491A15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40947C31" w14:textId="5BBE7D5C" w:rsidR="00393C10" w:rsidRPr="00D677AB" w:rsidRDefault="007E1E98" w:rsidP="00393C10">
      <w:pPr>
        <w:spacing w:after="0" w:line="240" w:lineRule="auto"/>
        <w:rPr>
          <w:rFonts w:eastAsia="Times New Roman" w:cs="Calibri"/>
          <w:b/>
          <w:lang w:eastAsia="cs-CZ"/>
        </w:rPr>
      </w:pPr>
      <w:proofErr w:type="gramStart"/>
      <w:r>
        <w:rPr>
          <w:rFonts w:eastAsia="Times New Roman" w:cs="Calibri"/>
          <w:b/>
          <w:lang w:eastAsia="cs-CZ"/>
        </w:rPr>
        <w:lastRenderedPageBreak/>
        <w:t>2D</w:t>
      </w:r>
      <w:proofErr w:type="gramEnd"/>
      <w:r>
        <w:rPr>
          <w:rFonts w:eastAsia="Times New Roman" w:cs="Calibri"/>
          <w:b/>
          <w:lang w:eastAsia="cs-CZ"/>
        </w:rPr>
        <w:t xml:space="preserve"> </w:t>
      </w:r>
      <w:proofErr w:type="spellStart"/>
      <w:r>
        <w:rPr>
          <w:rFonts w:eastAsia="Times New Roman" w:cs="Calibri"/>
          <w:b/>
          <w:lang w:eastAsia="cs-CZ"/>
        </w:rPr>
        <w:t>Videolaparoskop</w:t>
      </w:r>
      <w:proofErr w:type="spellEnd"/>
      <w:r w:rsidR="00393C10" w:rsidRPr="00D677AB">
        <w:rPr>
          <w:rFonts w:eastAsia="Times New Roman" w:cs="Calibri"/>
          <w:b/>
          <w:lang w:eastAsia="cs-CZ"/>
        </w:rPr>
        <w:t xml:space="preserve">, </w:t>
      </w:r>
      <w:r w:rsidR="00042ABE">
        <w:rPr>
          <w:rFonts w:eastAsia="Times New Roman" w:cs="Calibri"/>
          <w:b/>
          <w:lang w:eastAsia="cs-CZ"/>
        </w:rPr>
        <w:t>2</w:t>
      </w:r>
      <w:r w:rsidR="00393C10" w:rsidRPr="00D677AB">
        <w:rPr>
          <w:rFonts w:eastAsia="Times New Roman" w:cs="Calibri"/>
          <w:b/>
          <w:lang w:eastAsia="cs-CZ"/>
        </w:rPr>
        <w:t xml:space="preserve"> ks</w:t>
      </w:r>
    </w:p>
    <w:p w14:paraId="1B6D48CF" w14:textId="77777777" w:rsidR="00393C10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režim plné HDTV, 16:9</w:t>
      </w:r>
      <w:r w:rsidRPr="0044615E">
        <w:rPr>
          <w:rFonts w:eastAsia="Times New Roman" w:cs="Calibri"/>
          <w:lang w:eastAsia="cs-CZ"/>
        </w:rPr>
        <w:t xml:space="preserve"> </w:t>
      </w:r>
    </w:p>
    <w:p w14:paraId="4A8EDAFB" w14:textId="77777777" w:rsidR="00393C10" w:rsidRPr="0044615E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4615E">
        <w:rPr>
          <w:rFonts w:eastAsia="Times New Roman" w:cs="Calibri"/>
          <w:lang w:eastAsia="cs-CZ"/>
        </w:rPr>
        <w:t>CCD čip v distálním konci endoskopu</w:t>
      </w:r>
    </w:p>
    <w:p w14:paraId="6573A859" w14:textId="77777777" w:rsidR="00393C10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podpora režimu frekvenčně selektivního barevného zobrazení (zvýrazněná struktura superficiálních venózních struktur bez nutnosti použití kontrastní či jiné lá</w:t>
      </w:r>
      <w:r w:rsidR="0086068D">
        <w:rPr>
          <w:rFonts w:eastAsia="Times New Roman" w:cs="Calibri"/>
          <w:lang w:eastAsia="cs-CZ"/>
        </w:rPr>
        <w:t>tky (kyseliny) v těle pacienta</w:t>
      </w:r>
    </w:p>
    <w:p w14:paraId="210E3E05" w14:textId="4C21A3F3" w:rsidR="001462BB" w:rsidRPr="00D129CB" w:rsidRDefault="001462BB" w:rsidP="001462B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D129CB">
        <w:rPr>
          <w:rFonts w:eastAsia="Times New Roman" w:cs="Calibri"/>
          <w:lang w:eastAsia="cs-CZ"/>
        </w:rPr>
        <w:t>kompatibilita se</w:t>
      </w:r>
      <w:r w:rsidRPr="001462BB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stávajícími</w:t>
      </w:r>
      <w:r w:rsidRPr="002A62EE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kamerovými jednotkami OTV-S190 a OTV-S300</w:t>
      </w:r>
    </w:p>
    <w:p w14:paraId="3A6DF792" w14:textId="77777777" w:rsidR="00393C10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957F79">
        <w:rPr>
          <w:rFonts w:eastAsia="Times New Roman" w:cs="Calibri"/>
          <w:lang w:eastAsia="cs-CZ"/>
        </w:rPr>
        <w:t>integrovaný systém: optika + světlovod + kamerová hlava s 3 programovatelný</w:t>
      </w:r>
      <w:r>
        <w:rPr>
          <w:rFonts w:eastAsia="Times New Roman" w:cs="Calibri"/>
          <w:lang w:eastAsia="cs-CZ"/>
        </w:rPr>
        <w:t xml:space="preserve">mi tlačítky </w:t>
      </w:r>
      <w:r>
        <w:rPr>
          <w:rFonts w:eastAsia="Times New Roman" w:cs="Calibri"/>
          <w:lang w:eastAsia="cs-CZ"/>
        </w:rPr>
        <w:br/>
        <w:t>pro ovládání kame</w:t>
      </w:r>
      <w:r w:rsidRPr="00957F79">
        <w:rPr>
          <w:rFonts w:eastAsia="Times New Roman" w:cs="Calibri"/>
          <w:lang w:eastAsia="cs-CZ"/>
        </w:rPr>
        <w:t>rové jednotky</w:t>
      </w:r>
    </w:p>
    <w:p w14:paraId="27BF66E5" w14:textId="77777777" w:rsidR="00393C10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ú</w:t>
      </w:r>
      <w:r w:rsidRPr="00E02999">
        <w:rPr>
          <w:rFonts w:eastAsia="Times New Roman" w:cs="Calibri"/>
          <w:lang w:eastAsia="cs-CZ"/>
        </w:rPr>
        <w:t xml:space="preserve">hel pohledu </w:t>
      </w:r>
      <w:r w:rsidR="00BC5AD3">
        <w:rPr>
          <w:rFonts w:eastAsia="Times New Roman" w:cs="Calibri"/>
          <w:lang w:eastAsia="cs-CZ"/>
        </w:rPr>
        <w:t>3</w:t>
      </w:r>
      <w:r w:rsidRPr="00E02999">
        <w:rPr>
          <w:rFonts w:eastAsia="Times New Roman" w:cs="Calibri"/>
          <w:lang w:eastAsia="cs-CZ"/>
        </w:rPr>
        <w:t>0°</w:t>
      </w:r>
    </w:p>
    <w:p w14:paraId="74DB2446" w14:textId="77777777" w:rsidR="00393C10" w:rsidRPr="00993AFC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993AFC">
        <w:rPr>
          <w:rFonts w:eastAsia="Times New Roman" w:cs="Calibri"/>
          <w:lang w:eastAsia="cs-CZ"/>
        </w:rPr>
        <w:t>hloubka ostrosti: 21 mm – 200 mm</w:t>
      </w:r>
    </w:p>
    <w:p w14:paraId="160B7D67" w14:textId="77777777" w:rsidR="00393C10" w:rsidRPr="00E02999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zorné pole 90°</w:t>
      </w:r>
    </w:p>
    <w:p w14:paraId="51D6A884" w14:textId="77777777" w:rsidR="00393C10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automatické zaostřování obrazu</w:t>
      </w:r>
    </w:p>
    <w:p w14:paraId="330BB076" w14:textId="77777777" w:rsidR="00393C10" w:rsidRPr="00B80392" w:rsidRDefault="00393C10" w:rsidP="00393C1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C14639">
        <w:rPr>
          <w:rFonts w:eastAsia="Times New Roman" w:cs="Calibri"/>
          <w:lang w:eastAsia="cs-CZ"/>
        </w:rPr>
        <w:t>eliminace zamlžování distálního konce endoskopu</w:t>
      </w:r>
    </w:p>
    <w:p w14:paraId="627D76E8" w14:textId="77777777" w:rsidR="00393C10" w:rsidRPr="00E02999" w:rsidRDefault="00393C10" w:rsidP="00393C10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vnější průměr </w:t>
      </w:r>
      <w:proofErr w:type="spellStart"/>
      <w:r>
        <w:rPr>
          <w:rFonts w:eastAsia="Times New Roman" w:cs="Calibri"/>
          <w:lang w:eastAsia="cs-CZ"/>
        </w:rPr>
        <w:t>videolaparoskopu</w:t>
      </w:r>
      <w:proofErr w:type="spellEnd"/>
      <w:r w:rsidRPr="00E02999">
        <w:rPr>
          <w:rFonts w:eastAsia="Times New Roman" w:cs="Calibri"/>
          <w:lang w:eastAsia="cs-CZ"/>
        </w:rPr>
        <w:t xml:space="preserve"> 10 mm</w:t>
      </w:r>
    </w:p>
    <w:p w14:paraId="02478C89" w14:textId="77777777" w:rsidR="00393C10" w:rsidRDefault="00393C10" w:rsidP="00393C10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p</w:t>
      </w:r>
      <w:r w:rsidRPr="00E02999">
        <w:rPr>
          <w:rFonts w:eastAsia="Times New Roman" w:cs="Calibri"/>
          <w:lang w:eastAsia="cs-CZ"/>
        </w:rPr>
        <w:t xml:space="preserve">racovní délka </w:t>
      </w:r>
      <w:r w:rsidR="003A3127">
        <w:rPr>
          <w:rFonts w:eastAsia="Times New Roman" w:cs="Calibri"/>
          <w:lang w:eastAsia="cs-CZ"/>
        </w:rPr>
        <w:t xml:space="preserve">min. </w:t>
      </w:r>
      <w:r w:rsidRPr="00E02999">
        <w:rPr>
          <w:rFonts w:eastAsia="Times New Roman" w:cs="Calibri"/>
          <w:lang w:eastAsia="cs-CZ"/>
        </w:rPr>
        <w:t>3</w:t>
      </w:r>
      <w:r w:rsidR="003A3127">
        <w:rPr>
          <w:rFonts w:eastAsia="Times New Roman" w:cs="Calibri"/>
          <w:lang w:eastAsia="cs-CZ"/>
        </w:rPr>
        <w:t>25</w:t>
      </w:r>
      <w:r w:rsidRPr="00E02999">
        <w:rPr>
          <w:rFonts w:eastAsia="Times New Roman" w:cs="Calibri"/>
          <w:lang w:eastAsia="cs-CZ"/>
        </w:rPr>
        <w:t xml:space="preserve"> mm</w:t>
      </w:r>
    </w:p>
    <w:p w14:paraId="0DE7069D" w14:textId="77777777" w:rsidR="00393C10" w:rsidRPr="00E02999" w:rsidRDefault="00393C10" w:rsidP="00393C10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délka připojovacího kabelu </w:t>
      </w:r>
      <w:r w:rsidR="00D677AB">
        <w:rPr>
          <w:rFonts w:eastAsia="Times New Roman" w:cs="Calibri"/>
          <w:lang w:eastAsia="cs-CZ"/>
        </w:rPr>
        <w:t>min. 300</w:t>
      </w:r>
      <w:r>
        <w:rPr>
          <w:rFonts w:eastAsia="Times New Roman" w:cs="Calibri"/>
          <w:lang w:eastAsia="cs-CZ"/>
        </w:rPr>
        <w:t xml:space="preserve"> cm</w:t>
      </w:r>
    </w:p>
    <w:p w14:paraId="72F57A45" w14:textId="77777777" w:rsidR="00393C10" w:rsidRDefault="00393C10" w:rsidP="00393C10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proofErr w:type="spellStart"/>
      <w:r w:rsidRPr="00E02999">
        <w:rPr>
          <w:rFonts w:eastAsia="Times New Roman" w:cs="Calibri"/>
          <w:lang w:eastAsia="cs-CZ"/>
        </w:rPr>
        <w:t>autoklávovatelný</w:t>
      </w:r>
      <w:proofErr w:type="spellEnd"/>
      <w:r w:rsidRPr="00E02999">
        <w:rPr>
          <w:rFonts w:eastAsia="Times New Roman" w:cs="Calibri"/>
          <w:lang w:eastAsia="cs-CZ"/>
        </w:rPr>
        <w:t xml:space="preserve"> systém</w:t>
      </w:r>
    </w:p>
    <w:p w14:paraId="4E60939D" w14:textId="77777777" w:rsidR="005F7B61" w:rsidRPr="00993AFC" w:rsidRDefault="00F26A7D" w:rsidP="005F7B61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 w:rsidRPr="00993AFC">
        <w:rPr>
          <w:rFonts w:eastAsia="Times New Roman" w:cs="Calibri"/>
          <w:lang w:eastAsia="cs-CZ"/>
        </w:rPr>
        <w:t>součástí dodávky j</w:t>
      </w:r>
      <w:r w:rsidR="00993AFC" w:rsidRPr="00993AFC">
        <w:rPr>
          <w:rFonts w:eastAsia="Times New Roman" w:cs="Calibri"/>
          <w:lang w:eastAsia="cs-CZ"/>
        </w:rPr>
        <w:t>e sterilizační</w:t>
      </w:r>
      <w:r w:rsidR="00993AFC">
        <w:rPr>
          <w:rFonts w:eastAsia="Times New Roman" w:cs="Calibri"/>
          <w:lang w:eastAsia="cs-CZ"/>
        </w:rPr>
        <w:t xml:space="preserve"> kontejner</w:t>
      </w:r>
    </w:p>
    <w:p w14:paraId="6A0BD343" w14:textId="77777777" w:rsidR="001462BB" w:rsidRDefault="001462BB" w:rsidP="00820ADE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6BA01B93" w14:textId="77777777" w:rsidR="001462BB" w:rsidRDefault="001462BB" w:rsidP="00820ADE">
      <w:pPr>
        <w:spacing w:after="0" w:line="240" w:lineRule="auto"/>
        <w:rPr>
          <w:rFonts w:eastAsia="Times New Roman" w:cs="Calibri"/>
          <w:b/>
          <w:lang w:eastAsia="cs-CZ"/>
        </w:rPr>
      </w:pPr>
    </w:p>
    <w:p w14:paraId="005B6ECA" w14:textId="4D07B512" w:rsidR="00820ADE" w:rsidRPr="00FD32A0" w:rsidRDefault="00820ADE" w:rsidP="00820ADE">
      <w:pPr>
        <w:spacing w:after="0" w:line="240" w:lineRule="auto"/>
        <w:rPr>
          <w:rFonts w:eastAsia="Times New Roman" w:cs="Calibri"/>
          <w:b/>
          <w:lang w:eastAsia="cs-CZ"/>
        </w:rPr>
      </w:pPr>
      <w:proofErr w:type="gramStart"/>
      <w:r w:rsidRPr="00FD32A0">
        <w:rPr>
          <w:rFonts w:eastAsia="Times New Roman" w:cs="Calibri"/>
          <w:b/>
          <w:lang w:eastAsia="cs-CZ"/>
        </w:rPr>
        <w:t>3D</w:t>
      </w:r>
      <w:proofErr w:type="gramEnd"/>
      <w:r w:rsidRPr="00FD32A0">
        <w:rPr>
          <w:rFonts w:eastAsia="Times New Roman" w:cs="Calibri"/>
          <w:b/>
          <w:lang w:eastAsia="cs-CZ"/>
        </w:rPr>
        <w:t xml:space="preserve"> </w:t>
      </w:r>
      <w:proofErr w:type="spellStart"/>
      <w:r w:rsidRPr="00FD32A0">
        <w:rPr>
          <w:rFonts w:eastAsia="Times New Roman" w:cs="Calibri"/>
          <w:b/>
          <w:lang w:eastAsia="cs-CZ"/>
        </w:rPr>
        <w:t>videolaparoskop</w:t>
      </w:r>
      <w:proofErr w:type="spellEnd"/>
      <w:r w:rsidR="001462BB">
        <w:rPr>
          <w:rFonts w:eastAsia="Times New Roman" w:cs="Calibri"/>
          <w:b/>
          <w:lang w:eastAsia="cs-CZ"/>
        </w:rPr>
        <w:t xml:space="preserve"> rigidní</w:t>
      </w:r>
      <w:r w:rsidRPr="00FD32A0">
        <w:rPr>
          <w:rFonts w:eastAsia="Times New Roman" w:cs="Calibri"/>
          <w:b/>
          <w:lang w:eastAsia="cs-CZ"/>
        </w:rPr>
        <w:t xml:space="preserve">, </w:t>
      </w:r>
      <w:r w:rsidR="00042ABE">
        <w:rPr>
          <w:rFonts w:eastAsia="Times New Roman" w:cs="Calibri"/>
          <w:b/>
          <w:lang w:eastAsia="cs-CZ"/>
        </w:rPr>
        <w:t>2</w:t>
      </w:r>
      <w:r w:rsidRPr="00FD32A0">
        <w:rPr>
          <w:rFonts w:eastAsia="Times New Roman" w:cs="Calibri"/>
          <w:b/>
          <w:lang w:eastAsia="cs-CZ"/>
        </w:rPr>
        <w:t xml:space="preserve"> ks</w:t>
      </w:r>
    </w:p>
    <w:p w14:paraId="4EB5E292" w14:textId="77777777" w:rsidR="00820ADE" w:rsidRPr="007E09DA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7E09DA">
        <w:rPr>
          <w:rFonts w:eastAsia="Times New Roman" w:cs="Calibri"/>
          <w:lang w:eastAsia="cs-CZ"/>
        </w:rPr>
        <w:t>režim plné HDTV</w:t>
      </w:r>
    </w:p>
    <w:p w14:paraId="32C1D4CE" w14:textId="77777777" w:rsidR="00820ADE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7E09DA">
        <w:rPr>
          <w:rFonts w:eastAsia="Times New Roman" w:cs="Calibri"/>
          <w:lang w:eastAsia="cs-CZ"/>
        </w:rPr>
        <w:t>2xCCD čip v distálním konci endoskopu</w:t>
      </w:r>
    </w:p>
    <w:p w14:paraId="510DBBED" w14:textId="77777777" w:rsidR="00820ADE" w:rsidRPr="00684338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684338">
        <w:rPr>
          <w:rFonts w:cs="Calibri"/>
          <w:noProof/>
        </w:rPr>
        <w:t xml:space="preserve">volitelný režim zobrazení </w:t>
      </w:r>
      <w:proofErr w:type="gramStart"/>
      <w:r w:rsidRPr="00684338">
        <w:rPr>
          <w:rFonts w:eastAsia="Times New Roman" w:cs="Calibri"/>
          <w:lang w:eastAsia="cs-CZ"/>
        </w:rPr>
        <w:t>3D</w:t>
      </w:r>
      <w:proofErr w:type="gramEnd"/>
      <w:r w:rsidRPr="00684338">
        <w:rPr>
          <w:rFonts w:eastAsia="Times New Roman" w:cs="Calibri"/>
          <w:lang w:eastAsia="cs-CZ"/>
        </w:rPr>
        <w:t xml:space="preserve">/2D s možností přepínání pomocí </w:t>
      </w:r>
      <w:r>
        <w:rPr>
          <w:rFonts w:eastAsia="Times New Roman" w:cs="Calibri"/>
          <w:lang w:eastAsia="cs-CZ"/>
        </w:rPr>
        <w:t xml:space="preserve">integrovaného </w:t>
      </w:r>
      <w:r w:rsidRPr="00684338">
        <w:rPr>
          <w:rFonts w:eastAsia="Times New Roman" w:cs="Calibri"/>
          <w:lang w:eastAsia="cs-CZ"/>
        </w:rPr>
        <w:t>programovatelného tlačítka</w:t>
      </w:r>
    </w:p>
    <w:p w14:paraId="16EF4BD1" w14:textId="77777777" w:rsidR="00820ADE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podpora režimu frekvenčně selektivního barevného zobrazení (zvýrazněná struktura superficiálních venózních struktur bez nutnosti použití kontrastní či jiné lá</w:t>
      </w:r>
      <w:r>
        <w:rPr>
          <w:rFonts w:eastAsia="Times New Roman" w:cs="Calibri"/>
          <w:lang w:eastAsia="cs-CZ"/>
        </w:rPr>
        <w:t>tky (kyseliny) v těle pacienta</w:t>
      </w:r>
    </w:p>
    <w:p w14:paraId="753C46CC" w14:textId="4AA7B015" w:rsidR="001462BB" w:rsidRPr="00D129CB" w:rsidRDefault="001462BB" w:rsidP="001462B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D129CB">
        <w:rPr>
          <w:rFonts w:eastAsia="Times New Roman" w:cs="Calibri"/>
          <w:lang w:eastAsia="cs-CZ"/>
        </w:rPr>
        <w:t>kompatibilita se</w:t>
      </w:r>
      <w:r w:rsidRPr="001462BB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stávající</w:t>
      </w:r>
      <w:r w:rsidRPr="002A62EE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kamerovou jednotkou OTV-S300</w:t>
      </w:r>
    </w:p>
    <w:p w14:paraId="2474F0F4" w14:textId="77777777" w:rsidR="00820ADE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957F79">
        <w:rPr>
          <w:rFonts w:eastAsia="Times New Roman" w:cs="Calibri"/>
          <w:lang w:eastAsia="cs-CZ"/>
        </w:rPr>
        <w:t>integrovaný systém: optika + světlovod + kamerová hlava s 3 programovatelný</w:t>
      </w:r>
      <w:r>
        <w:rPr>
          <w:rFonts w:eastAsia="Times New Roman" w:cs="Calibri"/>
          <w:lang w:eastAsia="cs-CZ"/>
        </w:rPr>
        <w:t xml:space="preserve">mi tlačítky </w:t>
      </w:r>
      <w:r>
        <w:rPr>
          <w:rFonts w:eastAsia="Times New Roman" w:cs="Calibri"/>
          <w:lang w:eastAsia="cs-CZ"/>
        </w:rPr>
        <w:br/>
        <w:t>pro ovládání kame</w:t>
      </w:r>
      <w:r w:rsidRPr="00957F79">
        <w:rPr>
          <w:rFonts w:eastAsia="Times New Roman" w:cs="Calibri"/>
          <w:lang w:eastAsia="cs-CZ"/>
        </w:rPr>
        <w:t>rové jednotky</w:t>
      </w:r>
    </w:p>
    <w:p w14:paraId="354C8966" w14:textId="77777777" w:rsidR="00820ADE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ú</w:t>
      </w:r>
      <w:r w:rsidRPr="00E02999">
        <w:rPr>
          <w:rFonts w:eastAsia="Times New Roman" w:cs="Calibri"/>
          <w:lang w:eastAsia="cs-CZ"/>
        </w:rPr>
        <w:t xml:space="preserve">hel pohledu </w:t>
      </w:r>
      <w:r>
        <w:rPr>
          <w:rFonts w:eastAsia="Times New Roman" w:cs="Calibri"/>
          <w:lang w:eastAsia="cs-CZ"/>
        </w:rPr>
        <w:t>3</w:t>
      </w:r>
      <w:r w:rsidRPr="00E02999">
        <w:rPr>
          <w:rFonts w:eastAsia="Times New Roman" w:cs="Calibri"/>
          <w:lang w:eastAsia="cs-CZ"/>
        </w:rPr>
        <w:t>0°</w:t>
      </w:r>
    </w:p>
    <w:p w14:paraId="543FCFD7" w14:textId="77777777" w:rsidR="00820ADE" w:rsidRPr="004F7BE5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zorné pole</w:t>
      </w:r>
      <w:r w:rsidRPr="004F7BE5">
        <w:rPr>
          <w:rFonts w:eastAsia="Times New Roman" w:cs="Calibri"/>
          <w:lang w:eastAsia="cs-CZ"/>
        </w:rPr>
        <w:t xml:space="preserve"> 67°</w:t>
      </w:r>
    </w:p>
    <w:p w14:paraId="2F155761" w14:textId="77777777" w:rsidR="00820ADE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automatické zaostřování obrazu</w:t>
      </w:r>
    </w:p>
    <w:p w14:paraId="60C5E9C5" w14:textId="77777777" w:rsidR="00820ADE" w:rsidRPr="00B80392" w:rsidRDefault="00820ADE" w:rsidP="00820ADE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C14639">
        <w:rPr>
          <w:rFonts w:eastAsia="Times New Roman" w:cs="Calibri"/>
          <w:lang w:eastAsia="cs-CZ"/>
        </w:rPr>
        <w:t>eliminace zamlžování distálního konce endoskopu</w:t>
      </w:r>
    </w:p>
    <w:p w14:paraId="23A619FD" w14:textId="77777777" w:rsidR="00820ADE" w:rsidRPr="00E02999" w:rsidRDefault="00820ADE" w:rsidP="00820ADE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vnější průměr </w:t>
      </w:r>
      <w:proofErr w:type="spellStart"/>
      <w:r>
        <w:rPr>
          <w:rFonts w:eastAsia="Times New Roman" w:cs="Calibri"/>
          <w:lang w:eastAsia="cs-CZ"/>
        </w:rPr>
        <w:t>videolaparoskopu</w:t>
      </w:r>
      <w:proofErr w:type="spellEnd"/>
      <w:r w:rsidRPr="00E02999">
        <w:rPr>
          <w:rFonts w:eastAsia="Times New Roman" w:cs="Calibri"/>
          <w:lang w:eastAsia="cs-CZ"/>
        </w:rPr>
        <w:t xml:space="preserve"> 10 mm</w:t>
      </w:r>
    </w:p>
    <w:p w14:paraId="363FB635" w14:textId="77777777" w:rsidR="00820ADE" w:rsidRDefault="00820ADE" w:rsidP="00820ADE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p</w:t>
      </w:r>
      <w:r w:rsidRPr="00E02999">
        <w:rPr>
          <w:rFonts w:eastAsia="Times New Roman" w:cs="Calibri"/>
          <w:lang w:eastAsia="cs-CZ"/>
        </w:rPr>
        <w:t xml:space="preserve">racovní délka </w:t>
      </w:r>
      <w:r>
        <w:rPr>
          <w:rFonts w:eastAsia="Times New Roman" w:cs="Calibri"/>
          <w:lang w:eastAsia="cs-CZ"/>
        </w:rPr>
        <w:t xml:space="preserve">min. </w:t>
      </w:r>
      <w:r w:rsidRPr="00E02999">
        <w:rPr>
          <w:rFonts w:eastAsia="Times New Roman" w:cs="Calibri"/>
          <w:lang w:eastAsia="cs-CZ"/>
        </w:rPr>
        <w:t>3</w:t>
      </w:r>
      <w:r>
        <w:rPr>
          <w:rFonts w:eastAsia="Times New Roman" w:cs="Calibri"/>
          <w:lang w:eastAsia="cs-CZ"/>
        </w:rPr>
        <w:t>30</w:t>
      </w:r>
      <w:r w:rsidRPr="00E02999">
        <w:rPr>
          <w:rFonts w:eastAsia="Times New Roman" w:cs="Calibri"/>
          <w:lang w:eastAsia="cs-CZ"/>
        </w:rPr>
        <w:t xml:space="preserve"> mm</w:t>
      </w:r>
    </w:p>
    <w:p w14:paraId="453DEB0B" w14:textId="77777777" w:rsidR="00820ADE" w:rsidRPr="00E02999" w:rsidRDefault="00820ADE" w:rsidP="00820ADE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délka připojovacího kabelu min. 275 cm</w:t>
      </w:r>
    </w:p>
    <w:p w14:paraId="736ECC06" w14:textId="77777777" w:rsidR="00820ADE" w:rsidRDefault="00820ADE" w:rsidP="00820ADE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proofErr w:type="spellStart"/>
      <w:r w:rsidRPr="00E02999">
        <w:rPr>
          <w:rFonts w:eastAsia="Times New Roman" w:cs="Calibri"/>
          <w:lang w:eastAsia="cs-CZ"/>
        </w:rPr>
        <w:t>autoklávovatelný</w:t>
      </w:r>
      <w:proofErr w:type="spellEnd"/>
      <w:r w:rsidRPr="00E02999">
        <w:rPr>
          <w:rFonts w:eastAsia="Times New Roman" w:cs="Calibri"/>
          <w:lang w:eastAsia="cs-CZ"/>
        </w:rPr>
        <w:t xml:space="preserve"> systém</w:t>
      </w:r>
    </w:p>
    <w:p w14:paraId="7C9609DF" w14:textId="77777777" w:rsidR="00820ADE" w:rsidRDefault="00820ADE" w:rsidP="00820ADE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součástí dodávky je sterilizační kontejner</w:t>
      </w:r>
      <w:r w:rsidR="00BC5AD3">
        <w:rPr>
          <w:rFonts w:eastAsia="Times New Roman" w:cs="Calibri"/>
          <w:lang w:eastAsia="cs-CZ"/>
        </w:rPr>
        <w:t xml:space="preserve">, </w:t>
      </w:r>
      <w:proofErr w:type="spellStart"/>
      <w:r w:rsidR="00BC5AD3">
        <w:rPr>
          <w:rFonts w:eastAsia="Times New Roman" w:cs="Calibri"/>
          <w:lang w:eastAsia="cs-CZ"/>
        </w:rPr>
        <w:t>brýle_štít</w:t>
      </w:r>
      <w:proofErr w:type="spellEnd"/>
      <w:r w:rsidR="00BC5AD3">
        <w:rPr>
          <w:rFonts w:eastAsia="Times New Roman" w:cs="Calibri"/>
          <w:lang w:eastAsia="cs-CZ"/>
        </w:rPr>
        <w:t xml:space="preserve"> pro 3D zobrazení </w:t>
      </w:r>
      <w:r w:rsidR="00F7628B">
        <w:rPr>
          <w:rFonts w:eastAsia="Times New Roman" w:cs="Calibri"/>
          <w:lang w:eastAsia="cs-CZ"/>
        </w:rPr>
        <w:t>v dostatečném množství</w:t>
      </w:r>
    </w:p>
    <w:p w14:paraId="2305AE6B" w14:textId="77777777" w:rsidR="00820ADE" w:rsidRDefault="00820ADE" w:rsidP="00820ADE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váha max. </w:t>
      </w:r>
      <w:proofErr w:type="gramStart"/>
      <w:r>
        <w:rPr>
          <w:rFonts w:eastAsia="Times New Roman" w:cs="Calibri"/>
          <w:lang w:eastAsia="cs-CZ"/>
        </w:rPr>
        <w:t>290g</w:t>
      </w:r>
      <w:proofErr w:type="gramEnd"/>
    </w:p>
    <w:p w14:paraId="2C0102D5" w14:textId="77777777" w:rsidR="004619E6" w:rsidRDefault="004619E6" w:rsidP="0097294C">
      <w:pPr>
        <w:spacing w:after="0" w:line="240" w:lineRule="auto"/>
        <w:jc w:val="both"/>
        <w:rPr>
          <w:rFonts w:cs="Calibri"/>
          <w:b/>
          <w:bCs/>
        </w:rPr>
      </w:pPr>
    </w:p>
    <w:p w14:paraId="39FA19F6" w14:textId="4AC2D2E0" w:rsidR="00042ABE" w:rsidRDefault="00042ABE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2F20B36B" w14:textId="148FD3C2" w:rsidR="00042ABE" w:rsidRDefault="00042ABE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6CBB82AE" w14:textId="1E8F0E19" w:rsidR="00042ABE" w:rsidRDefault="00042ABE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711C8B8D" w14:textId="6F22A272" w:rsidR="001C2D04" w:rsidRDefault="001C2D04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1EBEE3EE" w14:textId="1C3AE653" w:rsidR="001C2D04" w:rsidRDefault="001C2D04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209A495D" w14:textId="77777777" w:rsidR="00A93A50" w:rsidRDefault="00A93A50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643173A4" w14:textId="77777777" w:rsidR="00A93A50" w:rsidRDefault="00A93A50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1AA2AEDC" w14:textId="6E1AE3F1" w:rsidR="001C2D04" w:rsidRDefault="001C2D04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18A79355" w14:textId="77777777" w:rsidR="001C2D04" w:rsidRDefault="001C2D04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308476CD" w14:textId="64CE691E" w:rsidR="00042ABE" w:rsidRDefault="00042ABE" w:rsidP="0097294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6287D1F2" w14:textId="2D5FB05B" w:rsidR="00F367D0" w:rsidRPr="001358BE" w:rsidRDefault="00F367D0" w:rsidP="00F367D0">
      <w:pPr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lastRenderedPageBreak/>
        <w:t>L</w:t>
      </w:r>
      <w:r w:rsidRPr="001358BE">
        <w:rPr>
          <w:rFonts w:eastAsia="Times New Roman" w:cs="Calibri"/>
          <w:b/>
          <w:lang w:eastAsia="cs-CZ"/>
        </w:rPr>
        <w:t>aparoskopická optika</w:t>
      </w:r>
      <w:r w:rsidR="006705D6">
        <w:rPr>
          <w:rFonts w:eastAsia="Times New Roman" w:cs="Calibri"/>
          <w:b/>
          <w:lang w:eastAsia="cs-CZ"/>
        </w:rPr>
        <w:t xml:space="preserve"> 2 ks</w:t>
      </w:r>
      <w:r>
        <w:rPr>
          <w:rFonts w:eastAsia="Times New Roman" w:cs="Calibri"/>
          <w:b/>
          <w:lang w:eastAsia="cs-CZ"/>
        </w:rPr>
        <w:t>, světlovodný kabel</w:t>
      </w:r>
      <w:r w:rsidR="006705D6">
        <w:rPr>
          <w:rFonts w:eastAsia="Times New Roman" w:cs="Calibri"/>
          <w:b/>
          <w:lang w:eastAsia="cs-CZ"/>
        </w:rPr>
        <w:t xml:space="preserve"> 2</w:t>
      </w:r>
      <w:r>
        <w:rPr>
          <w:rFonts w:eastAsia="Times New Roman" w:cs="Calibri"/>
          <w:b/>
          <w:lang w:eastAsia="cs-CZ"/>
        </w:rPr>
        <w:t xml:space="preserve"> ks</w:t>
      </w:r>
    </w:p>
    <w:p w14:paraId="0F8E2A4D" w14:textId="77777777" w:rsidR="00F367D0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laparoskopická</w:t>
      </w:r>
      <w:r w:rsidRPr="004A6514">
        <w:rPr>
          <w:rFonts w:cs="Calibri"/>
        </w:rPr>
        <w:t xml:space="preserve"> optika</w:t>
      </w:r>
      <w:r w:rsidRPr="00385B00">
        <w:rPr>
          <w:rFonts w:cs="Calibri"/>
        </w:rPr>
        <w:t xml:space="preserve"> </w:t>
      </w:r>
      <w:r w:rsidRPr="000038BB">
        <w:rPr>
          <w:rFonts w:cs="Calibri"/>
        </w:rPr>
        <w:t xml:space="preserve">s podporou </w:t>
      </w:r>
      <w:r>
        <w:rPr>
          <w:rFonts w:cs="Calibri"/>
        </w:rPr>
        <w:t>úzkopásmového zobrazování</w:t>
      </w:r>
    </w:p>
    <w:p w14:paraId="5BF98956" w14:textId="77777777" w:rsidR="00F367D0" w:rsidRPr="004A6514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průměr 10 mm</w:t>
      </w:r>
    </w:p>
    <w:p w14:paraId="0F169F62" w14:textId="77777777" w:rsidR="00F367D0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 xml:space="preserve">úhel pohledu </w:t>
      </w:r>
      <w:r>
        <w:rPr>
          <w:rFonts w:cs="Calibri"/>
        </w:rPr>
        <w:t>3</w:t>
      </w:r>
      <w:r w:rsidRPr="004A6514">
        <w:rPr>
          <w:rFonts w:cs="Calibri"/>
        </w:rPr>
        <w:t>0°</w:t>
      </w:r>
      <w:r>
        <w:rPr>
          <w:rFonts w:cs="Calibri"/>
        </w:rPr>
        <w:t xml:space="preserve">  </w:t>
      </w:r>
    </w:p>
    <w:p w14:paraId="71ED1EBB" w14:textId="77777777" w:rsidR="00F367D0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85C6E">
        <w:rPr>
          <w:rFonts w:cs="Calibri"/>
        </w:rPr>
        <w:t xml:space="preserve">pracovní délka min. </w:t>
      </w:r>
      <w:proofErr w:type="gramStart"/>
      <w:r w:rsidRPr="00485C6E">
        <w:rPr>
          <w:rFonts w:cs="Calibri"/>
        </w:rPr>
        <w:t>31</w:t>
      </w:r>
      <w:r>
        <w:rPr>
          <w:rFonts w:cs="Calibri"/>
        </w:rPr>
        <w:t>0</w:t>
      </w:r>
      <w:r w:rsidRPr="00485C6E">
        <w:rPr>
          <w:rFonts w:cs="Calibri"/>
        </w:rPr>
        <w:t>mm</w:t>
      </w:r>
      <w:proofErr w:type="gramEnd"/>
    </w:p>
    <w:p w14:paraId="30C0EB9D" w14:textId="77777777" w:rsidR="00F367D0" w:rsidRPr="004A6514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proofErr w:type="spellStart"/>
      <w:r w:rsidRPr="004A6514">
        <w:rPr>
          <w:rFonts w:cs="Calibri"/>
        </w:rPr>
        <w:t>autoklávovatelná</w:t>
      </w:r>
      <w:proofErr w:type="spellEnd"/>
    </w:p>
    <w:p w14:paraId="741BAD4A" w14:textId="02B4D0CF" w:rsidR="00F367D0" w:rsidRPr="004A6514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sterilizační kontejner</w:t>
      </w:r>
      <w:r>
        <w:rPr>
          <w:rFonts w:cs="Calibri"/>
        </w:rPr>
        <w:t xml:space="preserve"> pro </w:t>
      </w:r>
      <w:r w:rsidR="006705D6">
        <w:rPr>
          <w:rFonts w:cs="Calibri"/>
        </w:rPr>
        <w:t xml:space="preserve">každou </w:t>
      </w:r>
      <w:r>
        <w:rPr>
          <w:rFonts w:cs="Calibri"/>
        </w:rPr>
        <w:t>optiku</w:t>
      </w:r>
    </w:p>
    <w:p w14:paraId="64D3E61E" w14:textId="77777777" w:rsidR="00F367D0" w:rsidRDefault="00F367D0" w:rsidP="00F367D0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světlovodný kabel průměr min. 4,25 mm, délka min. 3 m, </w:t>
      </w:r>
      <w:proofErr w:type="spellStart"/>
      <w:r>
        <w:rPr>
          <w:rFonts w:cs="Calibri"/>
        </w:rPr>
        <w:t>autoklávovatelný</w:t>
      </w:r>
      <w:proofErr w:type="spellEnd"/>
    </w:p>
    <w:p w14:paraId="6A78CDAE" w14:textId="77777777" w:rsidR="006705D6" w:rsidRDefault="006705D6" w:rsidP="0097294C">
      <w:pPr>
        <w:spacing w:after="0" w:line="240" w:lineRule="auto"/>
        <w:jc w:val="both"/>
        <w:rPr>
          <w:rFonts w:cs="Calibri"/>
          <w:b/>
          <w:bCs/>
        </w:rPr>
      </w:pPr>
    </w:p>
    <w:p w14:paraId="6C10B5DF" w14:textId="77777777" w:rsidR="006705D6" w:rsidRDefault="006705D6" w:rsidP="0097294C">
      <w:pPr>
        <w:spacing w:after="0" w:line="240" w:lineRule="auto"/>
        <w:jc w:val="both"/>
        <w:rPr>
          <w:rFonts w:cs="Calibri"/>
          <w:b/>
          <w:bCs/>
        </w:rPr>
      </w:pPr>
    </w:p>
    <w:p w14:paraId="1A0A0BAB" w14:textId="58E46B3A" w:rsidR="0097294C" w:rsidRPr="004A20E5" w:rsidRDefault="0097294C" w:rsidP="0097294C">
      <w:pPr>
        <w:spacing w:after="0" w:line="240" w:lineRule="auto"/>
        <w:jc w:val="both"/>
        <w:rPr>
          <w:rFonts w:cs="Calibri"/>
        </w:rPr>
      </w:pPr>
      <w:r w:rsidRPr="004A20E5">
        <w:rPr>
          <w:rFonts w:cs="Calibri"/>
          <w:b/>
          <w:bCs/>
        </w:rPr>
        <w:t>Multioborový vysokofrekvenční elektrochirurgický generátor</w:t>
      </w:r>
      <w:r w:rsidR="00193477">
        <w:rPr>
          <w:rFonts w:cs="Calibri"/>
          <w:b/>
          <w:bCs/>
        </w:rPr>
        <w:t xml:space="preserve">, </w:t>
      </w:r>
      <w:r w:rsidR="00B974E4">
        <w:rPr>
          <w:rFonts w:cs="Calibri"/>
          <w:b/>
          <w:bCs/>
        </w:rPr>
        <w:t>2</w:t>
      </w:r>
      <w:r w:rsidR="00193477">
        <w:rPr>
          <w:rFonts w:cs="Calibri"/>
          <w:b/>
          <w:bCs/>
        </w:rPr>
        <w:t xml:space="preserve"> ks</w:t>
      </w:r>
      <w:r w:rsidRPr="004A20E5">
        <w:rPr>
          <w:rFonts w:cs="Calibri"/>
        </w:rPr>
        <w:t xml:space="preserve"> </w:t>
      </w:r>
    </w:p>
    <w:p w14:paraId="13066F53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multioborový generátor nové generace pro otevřenou, laparoskopickou a endoskopickou operativu</w:t>
      </w:r>
    </w:p>
    <w:p w14:paraId="78E98FE0" w14:textId="77777777" w:rsidR="00814853" w:rsidRPr="009E07ED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9E07ED">
        <w:rPr>
          <w:rFonts w:cs="Calibri"/>
        </w:rPr>
        <w:t xml:space="preserve">kompletní řada </w:t>
      </w:r>
      <w:proofErr w:type="spellStart"/>
      <w:r w:rsidRPr="009E07ED">
        <w:rPr>
          <w:rFonts w:cs="Calibri"/>
        </w:rPr>
        <w:t>monopolárních</w:t>
      </w:r>
      <w:proofErr w:type="spellEnd"/>
      <w:r w:rsidRPr="009E07ED">
        <w:rPr>
          <w:rFonts w:cs="Calibri"/>
        </w:rPr>
        <w:t xml:space="preserve"> a bipolárních režimů, módy pro řez a koagulaci (</w:t>
      </w:r>
      <w:r>
        <w:rPr>
          <w:rFonts w:cs="Calibri"/>
        </w:rPr>
        <w:t xml:space="preserve">min. módy: </w:t>
      </w:r>
      <w:r w:rsidRPr="009E07ED">
        <w:rPr>
          <w:rFonts w:cs="Calibri"/>
        </w:rPr>
        <w:t xml:space="preserve">čisté, smíšené, sprej, gynekologická i urologická </w:t>
      </w:r>
      <w:proofErr w:type="spellStart"/>
      <w:r w:rsidRPr="009E07ED">
        <w:rPr>
          <w:rFonts w:cs="Calibri"/>
        </w:rPr>
        <w:t>endoresekce</w:t>
      </w:r>
      <w:proofErr w:type="spellEnd"/>
      <w:r w:rsidRPr="009E07ED">
        <w:rPr>
          <w:rFonts w:cs="Calibri"/>
        </w:rPr>
        <w:t xml:space="preserve"> ve fyziologickém roztoku)</w:t>
      </w:r>
    </w:p>
    <w:p w14:paraId="33418494" w14:textId="77777777" w:rsidR="00814853" w:rsidRDefault="00814853" w:rsidP="00814853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 xml:space="preserve">výkonový rozsah </w:t>
      </w:r>
      <w:r>
        <w:rPr>
          <w:rFonts w:cs="Calibri"/>
        </w:rPr>
        <w:t>– mono 0-30</w:t>
      </w:r>
      <w:r w:rsidRPr="004A6514">
        <w:rPr>
          <w:rFonts w:cs="Calibri"/>
        </w:rPr>
        <w:t>0</w:t>
      </w:r>
      <w:r>
        <w:rPr>
          <w:rFonts w:cs="Calibri"/>
        </w:rPr>
        <w:t xml:space="preserve"> </w:t>
      </w:r>
      <w:r w:rsidRPr="004A6514">
        <w:rPr>
          <w:rFonts w:cs="Calibri"/>
        </w:rPr>
        <w:t>W</w:t>
      </w:r>
      <w:r>
        <w:rPr>
          <w:rFonts w:cs="Calibri"/>
        </w:rPr>
        <w:t xml:space="preserve">, </w:t>
      </w:r>
      <w:proofErr w:type="spellStart"/>
      <w:r>
        <w:rPr>
          <w:rFonts w:cs="Calibri"/>
        </w:rPr>
        <w:t>bipo</w:t>
      </w:r>
      <w:proofErr w:type="spellEnd"/>
      <w:r>
        <w:rPr>
          <w:rFonts w:cs="Calibri"/>
        </w:rPr>
        <w:t xml:space="preserve"> 0-320 W</w:t>
      </w:r>
    </w:p>
    <w:p w14:paraId="7387F382" w14:textId="77777777" w:rsidR="00814853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 xml:space="preserve">podpora plazmové </w:t>
      </w:r>
      <w:r>
        <w:rPr>
          <w:rFonts w:cs="Calibri"/>
        </w:rPr>
        <w:t>resekce,</w:t>
      </w:r>
      <w:r w:rsidRPr="00FD2288">
        <w:rPr>
          <w:rFonts w:cs="Calibri"/>
        </w:rPr>
        <w:t xml:space="preserve"> bipolární enukleace</w:t>
      </w:r>
      <w:r>
        <w:rPr>
          <w:rFonts w:cs="Calibri"/>
        </w:rPr>
        <w:t xml:space="preserve">, bipolární </w:t>
      </w:r>
      <w:proofErr w:type="spellStart"/>
      <w:r>
        <w:rPr>
          <w:rFonts w:cs="Calibri"/>
        </w:rPr>
        <w:t>morcelace</w:t>
      </w:r>
      <w:proofErr w:type="spellEnd"/>
      <w:r>
        <w:rPr>
          <w:rFonts w:cs="Calibri"/>
        </w:rPr>
        <w:t xml:space="preserve"> </w:t>
      </w:r>
    </w:p>
    <w:p w14:paraId="4195C8F3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>
        <w:rPr>
          <w:rFonts w:cs="Calibri"/>
        </w:rPr>
        <w:t xml:space="preserve">rychlá a stabilní </w:t>
      </w:r>
      <w:proofErr w:type="gramStart"/>
      <w:r>
        <w:rPr>
          <w:rFonts w:cs="Calibri"/>
        </w:rPr>
        <w:t>plasma</w:t>
      </w:r>
      <w:proofErr w:type="gramEnd"/>
      <w:r>
        <w:rPr>
          <w:rFonts w:cs="Calibri"/>
        </w:rPr>
        <w:t xml:space="preserve"> bez nutnosti kontaktu s tkání při resekci</w:t>
      </w:r>
    </w:p>
    <w:p w14:paraId="2A4ADC88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řízen výkonným procesorem se zpětnovazebním měřením</w:t>
      </w:r>
    </w:p>
    <w:p w14:paraId="14FB2779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automatické přizpůsobení výstupního výkonu dle charakteru tkáně pro aplikaci optimálního množství energie</w:t>
      </w:r>
    </w:p>
    <w:p w14:paraId="02260D2D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podpora okamžitého startu řezu bez nežádoucího termálního šíření</w:t>
      </w:r>
    </w:p>
    <w:p w14:paraId="08D41E04" w14:textId="38A95239" w:rsidR="00814853" w:rsidRPr="0063502B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63502B">
        <w:rPr>
          <w:rFonts w:cs="Calibri"/>
        </w:rPr>
        <w:t xml:space="preserve">možnost připojení až </w:t>
      </w:r>
      <w:r w:rsidR="0063502B" w:rsidRPr="0063502B">
        <w:rPr>
          <w:rFonts w:cs="Calibri"/>
        </w:rPr>
        <w:t>4</w:t>
      </w:r>
      <w:r w:rsidRPr="0063502B">
        <w:rPr>
          <w:rFonts w:cs="Calibri"/>
        </w:rPr>
        <w:t xml:space="preserve"> různých nástrojů současně (bipolární, </w:t>
      </w:r>
      <w:proofErr w:type="spellStart"/>
      <w:r w:rsidRPr="0063502B">
        <w:rPr>
          <w:rFonts w:cs="Calibri"/>
        </w:rPr>
        <w:t>monopolární</w:t>
      </w:r>
      <w:proofErr w:type="spellEnd"/>
      <w:r w:rsidRPr="0063502B">
        <w:rPr>
          <w:rFonts w:cs="Calibri"/>
        </w:rPr>
        <w:t xml:space="preserve">) </w:t>
      </w:r>
    </w:p>
    <w:p w14:paraId="516C4F3B" w14:textId="77777777" w:rsidR="00814853" w:rsidRPr="00C1101F" w:rsidRDefault="00814853" w:rsidP="00814853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EF7CAC">
        <w:rPr>
          <w:rFonts w:cs="Calibri"/>
        </w:rPr>
        <w:t>nastavitelná pronikavost řezu a koagulace</w:t>
      </w:r>
    </w:p>
    <w:p w14:paraId="43287355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automatické rozpoznání připojeného nástroje a nastavení doporučených parametrů</w:t>
      </w:r>
    </w:p>
    <w:p w14:paraId="38EAD9BA" w14:textId="74CB8A3C" w:rsidR="00814853" w:rsidRPr="0063502B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63502B">
        <w:rPr>
          <w:rFonts w:cs="Calibri"/>
        </w:rPr>
        <w:t xml:space="preserve">možnost uložení min. </w:t>
      </w:r>
      <w:proofErr w:type="gramStart"/>
      <w:r w:rsidR="0063502B" w:rsidRPr="0063502B">
        <w:rPr>
          <w:rFonts w:cs="Calibri"/>
        </w:rPr>
        <w:t>35</w:t>
      </w:r>
      <w:r w:rsidRPr="0063502B">
        <w:rPr>
          <w:rFonts w:cs="Calibri"/>
        </w:rPr>
        <w:t>-ti</w:t>
      </w:r>
      <w:proofErr w:type="gramEnd"/>
      <w:r w:rsidRPr="0063502B">
        <w:rPr>
          <w:rFonts w:cs="Calibri"/>
        </w:rPr>
        <w:t xml:space="preserve"> uživatelských nastavení / procedur – s textovým popisem</w:t>
      </w:r>
    </w:p>
    <w:p w14:paraId="7CB5324C" w14:textId="1C1E047A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ruční a nožní ovládání (s možností připojení 2</w:t>
      </w:r>
      <w:r w:rsidR="00674134">
        <w:rPr>
          <w:rFonts w:cs="Calibri"/>
        </w:rPr>
        <w:t xml:space="preserve"> typů</w:t>
      </w:r>
      <w:r w:rsidRPr="00FD2288">
        <w:rPr>
          <w:rFonts w:cs="Calibri"/>
        </w:rPr>
        <w:t xml:space="preserve"> pedálů s programovatelným přiřazením)</w:t>
      </w:r>
    </w:p>
    <w:p w14:paraId="293877F7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volitelné režimy autostop</w:t>
      </w:r>
      <w:r>
        <w:rPr>
          <w:rFonts w:cs="Calibri"/>
        </w:rPr>
        <w:t>,</w:t>
      </w:r>
      <w:r w:rsidRPr="00FD2288">
        <w:rPr>
          <w:rFonts w:cs="Calibri"/>
        </w:rPr>
        <w:t xml:space="preserve"> </w:t>
      </w:r>
      <w:proofErr w:type="spellStart"/>
      <w:r>
        <w:rPr>
          <w:rFonts w:cs="Calibri"/>
        </w:rPr>
        <w:t>autostart</w:t>
      </w:r>
      <w:proofErr w:type="spellEnd"/>
      <w:r>
        <w:rPr>
          <w:rFonts w:cs="Calibri"/>
        </w:rPr>
        <w:t xml:space="preserve"> s prodlevou</w:t>
      </w:r>
      <w:r w:rsidRPr="00FD2288">
        <w:rPr>
          <w:rFonts w:cs="Calibri"/>
        </w:rPr>
        <w:t xml:space="preserve"> u bipolární koagulace</w:t>
      </w:r>
    </w:p>
    <w:p w14:paraId="765F0C94" w14:textId="3F830C71" w:rsidR="00814853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 xml:space="preserve">nastavení a ovládání generátoru pomocí dotykového displeje </w:t>
      </w:r>
    </w:p>
    <w:p w14:paraId="37727F67" w14:textId="77777777" w:rsidR="00814853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>
        <w:rPr>
          <w:rFonts w:cs="Calibri"/>
        </w:rPr>
        <w:t>možnost volby jasu displeje</w:t>
      </w:r>
    </w:p>
    <w:p w14:paraId="3E8E7327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>
        <w:rPr>
          <w:rFonts w:cs="Calibri"/>
        </w:rPr>
        <w:t>možnost nastavení hlasitosti výstražných tónů</w:t>
      </w:r>
    </w:p>
    <w:p w14:paraId="79E465BF" w14:textId="77777777" w:rsidR="00814853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zvukový alarm a zobrazení chybových hlášení i s popisem opatření k</w:t>
      </w:r>
      <w:r>
        <w:rPr>
          <w:rFonts w:cs="Calibri"/>
        </w:rPr>
        <w:t> </w:t>
      </w:r>
      <w:r w:rsidRPr="00FD2288">
        <w:rPr>
          <w:rFonts w:cs="Calibri"/>
        </w:rPr>
        <w:t>nápravě</w:t>
      </w:r>
      <w:r>
        <w:rPr>
          <w:rFonts w:cs="Calibri"/>
        </w:rPr>
        <w:t xml:space="preserve"> </w:t>
      </w:r>
      <w:r>
        <w:rPr>
          <w:rFonts w:cs="Calibri"/>
        </w:rPr>
        <w:br/>
      </w:r>
      <w:r w:rsidRPr="00FD2288">
        <w:rPr>
          <w:rFonts w:cs="Calibri"/>
        </w:rPr>
        <w:t>na displeji</w:t>
      </w:r>
    </w:p>
    <w:p w14:paraId="3B398466" w14:textId="77777777" w:rsidR="00814853" w:rsidRPr="00FD2288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 w:rsidRPr="00FD2288">
        <w:rPr>
          <w:rFonts w:cs="Calibri"/>
        </w:rPr>
        <w:t>víceúrovňový monitor kvality kontaktu neutrální elektrody s tkání pacienta</w:t>
      </w:r>
    </w:p>
    <w:p w14:paraId="28991B64" w14:textId="77777777" w:rsidR="00814853" w:rsidRDefault="00814853" w:rsidP="00814853">
      <w:pPr>
        <w:numPr>
          <w:ilvl w:val="0"/>
          <w:numId w:val="2"/>
        </w:numPr>
        <w:spacing w:after="0" w:line="240" w:lineRule="auto"/>
        <w:rPr>
          <w:rFonts w:cs="Calibri"/>
        </w:rPr>
      </w:pPr>
      <w:r>
        <w:rPr>
          <w:rFonts w:cs="Calibri"/>
        </w:rPr>
        <w:t xml:space="preserve">podpora </w:t>
      </w:r>
      <w:r w:rsidRPr="00FD2288">
        <w:rPr>
          <w:rFonts w:cs="Calibri"/>
        </w:rPr>
        <w:t xml:space="preserve">funkce automatického odsávání elektrochirurgického kouře pro přehledné operační pole </w:t>
      </w:r>
      <w:r>
        <w:rPr>
          <w:rFonts w:cs="Calibri"/>
        </w:rPr>
        <w:t>při připojení k insuflační jednotce nebo k zařízení s aktivním odtahem kouře</w:t>
      </w:r>
    </w:p>
    <w:p w14:paraId="5781E47E" w14:textId="77777777" w:rsidR="009C4AF7" w:rsidRDefault="009C4AF7" w:rsidP="009C4AF7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 w:rsidRPr="00084002">
        <w:rPr>
          <w:rFonts w:cs="Calibri"/>
        </w:rPr>
        <w:t>součástí</w:t>
      </w:r>
      <w:r>
        <w:rPr>
          <w:rFonts w:cs="Calibri"/>
        </w:rPr>
        <w:t xml:space="preserve"> elektrochirurgického generátoru je </w:t>
      </w:r>
      <w:r w:rsidRPr="004A6514">
        <w:rPr>
          <w:rFonts w:cs="Calibri"/>
        </w:rPr>
        <w:t>modul pro hybridní technologii umožňující současné synergické působení ultrazvukové a pokročilé bipolární energie pro rychlejší a bezpečnější řez a koagulaci měkkých tkání</w:t>
      </w:r>
      <w:r>
        <w:rPr>
          <w:rFonts w:cs="Calibri"/>
        </w:rPr>
        <w:t xml:space="preserve"> </w:t>
      </w:r>
      <w:r w:rsidRPr="009B38B0">
        <w:rPr>
          <w:rFonts w:cs="Calibri"/>
        </w:rPr>
        <w:t>a</w:t>
      </w:r>
      <w:r>
        <w:rPr>
          <w:rFonts w:cs="Calibri"/>
        </w:rPr>
        <w:t xml:space="preserve"> </w:t>
      </w:r>
      <w:r w:rsidRPr="009B38B0">
        <w:rPr>
          <w:rFonts w:cs="Calibri"/>
        </w:rPr>
        <w:t xml:space="preserve">k bezpečnému zatavení cév (tzv. </w:t>
      </w:r>
      <w:proofErr w:type="spellStart"/>
      <w:r w:rsidRPr="009B38B0">
        <w:rPr>
          <w:rFonts w:cs="Calibri"/>
        </w:rPr>
        <w:t>vessel</w:t>
      </w:r>
      <w:proofErr w:type="spellEnd"/>
      <w:r w:rsidRPr="009B38B0">
        <w:rPr>
          <w:rFonts w:cs="Calibri"/>
        </w:rPr>
        <w:t xml:space="preserve"> </w:t>
      </w:r>
      <w:proofErr w:type="spellStart"/>
      <w:r w:rsidRPr="009B38B0">
        <w:rPr>
          <w:rFonts w:cs="Calibri"/>
        </w:rPr>
        <w:t>sealing</w:t>
      </w:r>
      <w:proofErr w:type="spellEnd"/>
      <w:r w:rsidRPr="009B38B0">
        <w:rPr>
          <w:rFonts w:cs="Calibri"/>
        </w:rPr>
        <w:t xml:space="preserve">) až do velikosti </w:t>
      </w:r>
      <w:proofErr w:type="gramStart"/>
      <w:r w:rsidRPr="009B38B0">
        <w:rPr>
          <w:rFonts w:cs="Calibri"/>
        </w:rPr>
        <w:t>7mm</w:t>
      </w:r>
      <w:proofErr w:type="gramEnd"/>
    </w:p>
    <w:p w14:paraId="2D2790AA" w14:textId="7D17CE5F" w:rsidR="009C4AF7" w:rsidRDefault="009C4AF7" w:rsidP="009C4AF7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součástí dodávky </w:t>
      </w:r>
      <w:r w:rsidR="00C4736E">
        <w:rPr>
          <w:rFonts w:cs="Calibri"/>
        </w:rPr>
        <w:t>j</w:t>
      </w:r>
      <w:r w:rsidR="007E02A1">
        <w:rPr>
          <w:rFonts w:cs="Calibri"/>
        </w:rPr>
        <w:t>sou</w:t>
      </w:r>
      <w:r w:rsidR="00C4736E">
        <w:rPr>
          <w:rFonts w:cs="Calibri"/>
        </w:rPr>
        <w:t xml:space="preserve"> </w:t>
      </w:r>
      <w:r w:rsidR="006705D6">
        <w:rPr>
          <w:rFonts w:cs="Calibri"/>
        </w:rPr>
        <w:t>2</w:t>
      </w:r>
      <w:r>
        <w:rPr>
          <w:rFonts w:cs="Calibri"/>
        </w:rPr>
        <w:t xml:space="preserve"> ks měniče hybridní technologie pro nástroje</w:t>
      </w:r>
      <w:r w:rsidR="00C4736E">
        <w:rPr>
          <w:rFonts w:cs="Calibri"/>
        </w:rPr>
        <w:t xml:space="preserve"> laparoskopické i pro otevřenou operativu</w:t>
      </w:r>
      <w:r w:rsidR="007E02A1">
        <w:rPr>
          <w:rFonts w:cs="Calibri"/>
        </w:rPr>
        <w:t xml:space="preserve"> </w:t>
      </w:r>
    </w:p>
    <w:p w14:paraId="61E589E5" w14:textId="5934EB88" w:rsidR="00ED006A" w:rsidRPr="003A3127" w:rsidRDefault="00ED006A" w:rsidP="00ED006A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součástí dodávky</w:t>
      </w:r>
      <w:r w:rsidR="004E70D5">
        <w:rPr>
          <w:rFonts w:cs="Calibri"/>
        </w:rPr>
        <w:t xml:space="preserve"> 2 ks</w:t>
      </w:r>
      <w:r>
        <w:rPr>
          <w:rFonts w:cs="Calibri"/>
        </w:rPr>
        <w:t xml:space="preserve"> </w:t>
      </w:r>
      <w:r w:rsidRPr="003A3127">
        <w:rPr>
          <w:rFonts w:cs="Calibri"/>
        </w:rPr>
        <w:t>samostatn</w:t>
      </w:r>
      <w:r w:rsidR="004E70D5">
        <w:rPr>
          <w:rFonts w:cs="Calibri"/>
        </w:rPr>
        <w:t>é</w:t>
      </w:r>
      <w:r w:rsidRPr="003A3127">
        <w:rPr>
          <w:rFonts w:cs="Calibri"/>
        </w:rPr>
        <w:t xml:space="preserve"> jednotk</w:t>
      </w:r>
      <w:r w:rsidR="004E70D5">
        <w:rPr>
          <w:rFonts w:cs="Calibri"/>
        </w:rPr>
        <w:t>y</w:t>
      </w:r>
      <w:r w:rsidRPr="003A3127">
        <w:rPr>
          <w:rFonts w:cs="Calibri"/>
        </w:rPr>
        <w:t xml:space="preserve"> pro aktivní odsávání elektrochirurgického kouře řízená datově HF jednotkou, odsávání a filtrace elektrochirurgického kouře přes ULPA filtr, tři režimy intenzity odsávání, jednoduché a intuitivní ovládání, indikátor stupně intenzity odsávání, vhodné pro otevřenou i laparoskopickou operativu</w:t>
      </w:r>
      <w:r w:rsidR="00C4736E">
        <w:rPr>
          <w:rFonts w:cs="Calibri"/>
        </w:rPr>
        <w:t>, včetně příslušenství</w:t>
      </w:r>
      <w:r w:rsidR="0081612A">
        <w:rPr>
          <w:rFonts w:cs="Calibri"/>
        </w:rPr>
        <w:t xml:space="preserve"> pro plnohodnotný provoz</w:t>
      </w:r>
    </w:p>
    <w:p w14:paraId="3DE8029D" w14:textId="54BC4551" w:rsidR="004A20E5" w:rsidRPr="00674134" w:rsidRDefault="004A20E5" w:rsidP="0097294C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včetně </w:t>
      </w:r>
      <w:r w:rsidR="003D0698">
        <w:rPr>
          <w:rFonts w:cs="Calibri"/>
        </w:rPr>
        <w:t>2</w:t>
      </w:r>
      <w:r w:rsidR="0097294C">
        <w:rPr>
          <w:rFonts w:cs="Calibri"/>
        </w:rPr>
        <w:t xml:space="preserve"> ks dvojitého pedálu</w:t>
      </w:r>
      <w:r w:rsidR="002203DF">
        <w:rPr>
          <w:rFonts w:cs="Calibri"/>
        </w:rPr>
        <w:t xml:space="preserve"> </w:t>
      </w:r>
    </w:p>
    <w:p w14:paraId="08B91482" w14:textId="5DF13C40" w:rsidR="0097294C" w:rsidRDefault="006705D6" w:rsidP="0097294C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2</w:t>
      </w:r>
      <w:r w:rsidR="0097294C">
        <w:rPr>
          <w:rFonts w:cs="Calibri"/>
        </w:rPr>
        <w:t xml:space="preserve"> ks kabelu k </w:t>
      </w:r>
      <w:r w:rsidR="004A20E5">
        <w:rPr>
          <w:rFonts w:cs="Calibri"/>
        </w:rPr>
        <w:t xml:space="preserve">neutrální </w:t>
      </w:r>
      <w:r w:rsidR="0097294C">
        <w:rPr>
          <w:rFonts w:cs="Calibri"/>
        </w:rPr>
        <w:t xml:space="preserve">jednorázové elektrodě, </w:t>
      </w:r>
      <w:r>
        <w:rPr>
          <w:rFonts w:cs="Calibri"/>
        </w:rPr>
        <w:t>1</w:t>
      </w:r>
      <w:r w:rsidR="004A20E5">
        <w:rPr>
          <w:rFonts w:cs="Calibri"/>
        </w:rPr>
        <w:t>00</w:t>
      </w:r>
      <w:r w:rsidR="0097294C">
        <w:rPr>
          <w:rFonts w:cs="Calibri"/>
        </w:rPr>
        <w:t xml:space="preserve"> ks neutrálních jednorázových elektrod (dělená)</w:t>
      </w:r>
    </w:p>
    <w:p w14:paraId="27C0DE0B" w14:textId="77777777" w:rsidR="00D123B6" w:rsidRDefault="00D123B6" w:rsidP="003E2A8C">
      <w:pPr>
        <w:spacing w:after="0" w:line="240" w:lineRule="auto"/>
        <w:ind w:left="720"/>
        <w:jc w:val="both"/>
        <w:rPr>
          <w:rFonts w:cs="Calibri"/>
        </w:rPr>
      </w:pPr>
    </w:p>
    <w:p w14:paraId="28CFA93F" w14:textId="77777777" w:rsidR="006705D6" w:rsidRPr="006705D6" w:rsidRDefault="006705D6" w:rsidP="006705D6">
      <w:pPr>
        <w:spacing w:after="0" w:line="240" w:lineRule="auto"/>
        <w:ind w:left="720"/>
        <w:jc w:val="both"/>
        <w:rPr>
          <w:rFonts w:cs="Calibri"/>
        </w:rPr>
      </w:pPr>
    </w:p>
    <w:p w14:paraId="11BA6DA1" w14:textId="380C8564" w:rsidR="006705D6" w:rsidRDefault="006705D6" w:rsidP="00D75441">
      <w:pPr>
        <w:spacing w:after="0" w:line="240" w:lineRule="auto"/>
        <w:ind w:left="720"/>
        <w:jc w:val="both"/>
        <w:rPr>
          <w:rFonts w:cs="Calibri"/>
        </w:rPr>
      </w:pPr>
    </w:p>
    <w:p w14:paraId="5366273E" w14:textId="6FCBE43D" w:rsidR="006705D6" w:rsidRDefault="006705D6" w:rsidP="00D75441">
      <w:pPr>
        <w:spacing w:after="0" w:line="240" w:lineRule="auto"/>
        <w:ind w:left="720"/>
        <w:jc w:val="both"/>
        <w:rPr>
          <w:rFonts w:cs="Calibri"/>
        </w:rPr>
      </w:pPr>
    </w:p>
    <w:p w14:paraId="7BFFF97C" w14:textId="77777777" w:rsidR="001C2D04" w:rsidRDefault="001C2D04" w:rsidP="00D75441">
      <w:pPr>
        <w:spacing w:after="0" w:line="240" w:lineRule="auto"/>
        <w:ind w:left="720"/>
        <w:jc w:val="both"/>
        <w:rPr>
          <w:rFonts w:cs="Calibri"/>
        </w:rPr>
      </w:pPr>
    </w:p>
    <w:p w14:paraId="51DBDD35" w14:textId="02094CE6" w:rsidR="00D75441" w:rsidRDefault="00D75441" w:rsidP="00D75441">
      <w:pPr>
        <w:spacing w:after="0" w:line="240" w:lineRule="auto"/>
        <w:jc w:val="both"/>
        <w:rPr>
          <w:rFonts w:cs="Calibri"/>
        </w:rPr>
      </w:pPr>
      <w:r>
        <w:rPr>
          <w:rFonts w:cs="Calibri"/>
          <w:b/>
          <w:bCs/>
        </w:rPr>
        <w:lastRenderedPageBreak/>
        <w:t xml:space="preserve">Laparoskopická oplachová pumpa včetně odsávání, </w:t>
      </w:r>
      <w:r w:rsidR="003D0698">
        <w:rPr>
          <w:rFonts w:cs="Calibri"/>
          <w:b/>
          <w:bCs/>
        </w:rPr>
        <w:t>2</w:t>
      </w:r>
      <w:r>
        <w:rPr>
          <w:rFonts w:cs="Calibri"/>
          <w:b/>
          <w:bCs/>
        </w:rPr>
        <w:t xml:space="preserve"> ks</w:t>
      </w:r>
      <w:r>
        <w:rPr>
          <w:rFonts w:cs="Calibri"/>
        </w:rPr>
        <w:t xml:space="preserve"> </w:t>
      </w:r>
    </w:p>
    <w:p w14:paraId="7AC21F54" w14:textId="3E3B412F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oplachová peristaltická pumpa včetně integrovaného sání</w:t>
      </w:r>
      <w:r w:rsidR="00314847">
        <w:rPr>
          <w:rFonts w:cs="Calibri"/>
        </w:rPr>
        <w:t xml:space="preserve"> </w:t>
      </w:r>
    </w:p>
    <w:p w14:paraId="0438DAFF" w14:textId="77777777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ochrana proti přetlakování</w:t>
      </w:r>
    </w:p>
    <w:p w14:paraId="14361752" w14:textId="77777777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ovládání a sání je realizováno pomocí tlačítek na nástroji a také na přístroji</w:t>
      </w:r>
    </w:p>
    <w:p w14:paraId="7A295E7B" w14:textId="77777777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jednoduché a intuitivní ovládání</w:t>
      </w:r>
    </w:p>
    <w:p w14:paraId="201A8FA5" w14:textId="52FBAA55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průtok min. </w:t>
      </w:r>
      <w:r w:rsidR="00D952F1">
        <w:rPr>
          <w:rFonts w:cs="Calibri"/>
        </w:rPr>
        <w:t>1,8</w:t>
      </w:r>
      <w:r>
        <w:rPr>
          <w:rFonts w:cs="Calibri"/>
        </w:rPr>
        <w:t xml:space="preserve">l/min, </w:t>
      </w:r>
    </w:p>
    <w:p w14:paraId="36056344" w14:textId="39E84B75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tlak do 450 </w:t>
      </w:r>
      <w:proofErr w:type="spellStart"/>
      <w:r>
        <w:rPr>
          <w:rFonts w:cs="Calibri"/>
        </w:rPr>
        <w:t>mmHg</w:t>
      </w:r>
      <w:proofErr w:type="spellEnd"/>
    </w:p>
    <w:p w14:paraId="62B986EA" w14:textId="77777777" w:rsidR="00295ACA" w:rsidRDefault="00295ACA" w:rsidP="00295ACA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podtlak pro sání až 60 </w:t>
      </w:r>
      <w:proofErr w:type="spellStart"/>
      <w:r>
        <w:rPr>
          <w:rFonts w:cs="Calibri"/>
        </w:rPr>
        <w:t>kPa</w:t>
      </w:r>
      <w:proofErr w:type="spellEnd"/>
    </w:p>
    <w:p w14:paraId="1D84F7BC" w14:textId="5D3FE25E" w:rsidR="00D75441" w:rsidRDefault="00D75441" w:rsidP="00D75441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součástí dodávky j</w:t>
      </w:r>
      <w:r w:rsidR="0081612A">
        <w:rPr>
          <w:rFonts w:cs="Calibri"/>
        </w:rPr>
        <w:t>e</w:t>
      </w:r>
      <w:r>
        <w:rPr>
          <w:rFonts w:cs="Calibri"/>
        </w:rPr>
        <w:t xml:space="preserve"> </w:t>
      </w:r>
      <w:r w:rsidR="003D0698">
        <w:rPr>
          <w:rFonts w:cs="Calibri"/>
        </w:rPr>
        <w:t>6</w:t>
      </w:r>
      <w:r>
        <w:rPr>
          <w:rFonts w:cs="Calibri"/>
        </w:rPr>
        <w:t xml:space="preserve">0 ks hadic pro oplach, </w:t>
      </w:r>
      <w:r w:rsidR="003D0698">
        <w:rPr>
          <w:rFonts w:cs="Calibri"/>
        </w:rPr>
        <w:t>6</w:t>
      </w:r>
      <w:r w:rsidR="002D0B1E">
        <w:rPr>
          <w:rFonts w:cs="Calibri"/>
        </w:rPr>
        <w:t xml:space="preserve">0 ks hadic pro sání, </w:t>
      </w:r>
      <w:r w:rsidR="003D0698">
        <w:rPr>
          <w:rFonts w:cs="Calibri"/>
        </w:rPr>
        <w:t>4</w:t>
      </w:r>
      <w:r w:rsidR="002D0B1E">
        <w:rPr>
          <w:rFonts w:cs="Calibri"/>
        </w:rPr>
        <w:t xml:space="preserve"> ks odpadní nádoby, </w:t>
      </w:r>
      <w:r w:rsidR="00594472">
        <w:rPr>
          <w:rFonts w:cs="Calibri"/>
        </w:rPr>
        <w:t>1</w:t>
      </w:r>
      <w:r w:rsidR="003D0698">
        <w:rPr>
          <w:rFonts w:cs="Calibri"/>
        </w:rPr>
        <w:t>2</w:t>
      </w:r>
      <w:r>
        <w:rPr>
          <w:rFonts w:cs="Calibri"/>
        </w:rPr>
        <w:t>0 ks odpadní sáček s</w:t>
      </w:r>
      <w:r w:rsidR="00295ACA">
        <w:rPr>
          <w:rFonts w:cs="Calibri"/>
        </w:rPr>
        <w:t> </w:t>
      </w:r>
      <w:r>
        <w:rPr>
          <w:rFonts w:cs="Calibri"/>
        </w:rPr>
        <w:t>víkem</w:t>
      </w:r>
    </w:p>
    <w:p w14:paraId="43D8D7E2" w14:textId="1224AB27" w:rsidR="00C71B44" w:rsidRDefault="00C71B44" w:rsidP="00295ACA">
      <w:pPr>
        <w:spacing w:after="0" w:line="240" w:lineRule="auto"/>
        <w:jc w:val="both"/>
        <w:rPr>
          <w:rFonts w:cs="Calibri"/>
          <w:b/>
        </w:rPr>
      </w:pPr>
    </w:p>
    <w:p w14:paraId="201B9E44" w14:textId="5E93539E" w:rsidR="001F32AB" w:rsidRDefault="001F32AB" w:rsidP="00DB010D">
      <w:pPr>
        <w:spacing w:after="0" w:line="240" w:lineRule="auto"/>
        <w:jc w:val="both"/>
        <w:rPr>
          <w:rFonts w:cs="Calibri"/>
          <w:b/>
        </w:rPr>
      </w:pPr>
    </w:p>
    <w:p w14:paraId="54FBC816" w14:textId="77777777" w:rsidR="001F32AB" w:rsidRDefault="001F32AB" w:rsidP="00DB010D">
      <w:pPr>
        <w:spacing w:after="0" w:line="240" w:lineRule="auto"/>
        <w:jc w:val="both"/>
        <w:rPr>
          <w:rFonts w:cs="Calibri"/>
          <w:b/>
        </w:rPr>
      </w:pPr>
    </w:p>
    <w:p w14:paraId="460CBA82" w14:textId="3C46C4C8" w:rsidR="00D75441" w:rsidRPr="001F32AB" w:rsidRDefault="001F32AB" w:rsidP="001F32AB">
      <w:pPr>
        <w:spacing w:after="0" w:line="240" w:lineRule="auto"/>
        <w:jc w:val="center"/>
        <w:rPr>
          <w:rFonts w:cs="Calibri"/>
          <w:b/>
          <w:sz w:val="32"/>
          <w:szCs w:val="32"/>
          <w:u w:val="single"/>
        </w:rPr>
      </w:pPr>
      <w:r w:rsidRPr="001F32AB">
        <w:rPr>
          <w:rFonts w:cs="Calibri"/>
          <w:b/>
          <w:sz w:val="32"/>
          <w:szCs w:val="32"/>
          <w:u w:val="single"/>
        </w:rPr>
        <w:t>Příslušenství</w:t>
      </w:r>
    </w:p>
    <w:p w14:paraId="715BE890" w14:textId="77777777" w:rsidR="00D75441" w:rsidRDefault="00D75441" w:rsidP="00DB010D">
      <w:pPr>
        <w:spacing w:after="0" w:line="240" w:lineRule="auto"/>
        <w:jc w:val="both"/>
        <w:rPr>
          <w:rFonts w:cs="Calibri"/>
          <w:b/>
        </w:rPr>
      </w:pPr>
    </w:p>
    <w:p w14:paraId="6DF5C642" w14:textId="77777777" w:rsidR="004619E6" w:rsidRDefault="004619E6" w:rsidP="00DB010D">
      <w:pPr>
        <w:spacing w:after="0" w:line="240" w:lineRule="auto"/>
        <w:jc w:val="both"/>
        <w:rPr>
          <w:rFonts w:cs="Calibri"/>
          <w:b/>
        </w:rPr>
      </w:pPr>
    </w:p>
    <w:p w14:paraId="3623F39D" w14:textId="77777777" w:rsidR="001F32AB" w:rsidRDefault="001F32AB" w:rsidP="001F32AB">
      <w:pPr>
        <w:spacing w:after="0" w:line="240" w:lineRule="auto"/>
        <w:rPr>
          <w:rFonts w:eastAsia="Times New Roman" w:cs="Calibri"/>
          <w:b/>
          <w:sz w:val="28"/>
          <w:szCs w:val="28"/>
          <w:lang w:eastAsia="cs-CZ"/>
        </w:rPr>
      </w:pPr>
      <w:r>
        <w:rPr>
          <w:rFonts w:eastAsia="Times New Roman" w:cs="Calibri"/>
          <w:b/>
          <w:sz w:val="28"/>
          <w:szCs w:val="28"/>
          <w:lang w:eastAsia="cs-CZ"/>
        </w:rPr>
        <w:t xml:space="preserve">Příslušenství k </w:t>
      </w:r>
      <w:proofErr w:type="spellStart"/>
      <w:r>
        <w:rPr>
          <w:rFonts w:eastAsia="Times New Roman" w:cs="Calibri"/>
          <w:b/>
          <w:sz w:val="28"/>
          <w:szCs w:val="28"/>
          <w:lang w:eastAsia="cs-CZ"/>
        </w:rPr>
        <w:t>insuflátoru</w:t>
      </w:r>
      <w:proofErr w:type="spellEnd"/>
    </w:p>
    <w:p w14:paraId="1C458E2D" w14:textId="77777777" w:rsidR="001F32AB" w:rsidRDefault="001F32AB" w:rsidP="001F32AB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4 ks</w:t>
      </w:r>
      <w:r w:rsidRPr="004A6514">
        <w:rPr>
          <w:rFonts w:cs="Calibri"/>
        </w:rPr>
        <w:t xml:space="preserve"> insuflační</w:t>
      </w:r>
      <w:r>
        <w:rPr>
          <w:rFonts w:cs="Calibri"/>
        </w:rPr>
        <w:t xml:space="preserve"> a 4 ks </w:t>
      </w:r>
      <w:proofErr w:type="spellStart"/>
      <w:r>
        <w:rPr>
          <w:rFonts w:cs="Calibri"/>
        </w:rPr>
        <w:t>desuflační</w:t>
      </w:r>
      <w:proofErr w:type="spellEnd"/>
      <w:r>
        <w:rPr>
          <w:rFonts w:cs="Calibri"/>
        </w:rPr>
        <w:t xml:space="preserve"> hadice bez čipu počtu použití</w:t>
      </w:r>
    </w:p>
    <w:p w14:paraId="336C1A68" w14:textId="77777777" w:rsidR="001F32AB" w:rsidRDefault="001F32AB" w:rsidP="001F32AB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2 balení (20 ks) insuflačních </w:t>
      </w:r>
      <w:r w:rsidRPr="004A6514">
        <w:rPr>
          <w:rFonts w:cs="Calibri"/>
        </w:rPr>
        <w:t>filtrů</w:t>
      </w:r>
    </w:p>
    <w:p w14:paraId="553DDB40" w14:textId="77777777" w:rsidR="001F32AB" w:rsidRDefault="001F32AB" w:rsidP="001F32AB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4 ks </w:t>
      </w:r>
      <w:proofErr w:type="spellStart"/>
      <w:r>
        <w:rPr>
          <w:rFonts w:cs="Calibri"/>
        </w:rPr>
        <w:t>autoklávovatelné</w:t>
      </w:r>
      <w:proofErr w:type="spellEnd"/>
      <w:r>
        <w:rPr>
          <w:rFonts w:cs="Calibri"/>
        </w:rPr>
        <w:t xml:space="preserve"> </w:t>
      </w:r>
      <w:r w:rsidRPr="00BF4DAD">
        <w:rPr>
          <w:rFonts w:cs="Calibri"/>
        </w:rPr>
        <w:t>insuflační hadice s</w:t>
      </w:r>
      <w:r>
        <w:rPr>
          <w:rFonts w:cs="Calibri"/>
        </w:rPr>
        <w:t> </w:t>
      </w:r>
      <w:r w:rsidRPr="00BF4DAD">
        <w:rPr>
          <w:rFonts w:cs="Calibri"/>
        </w:rPr>
        <w:t>ohřevem plynu</w:t>
      </w:r>
      <w:r>
        <w:rPr>
          <w:rFonts w:cs="Calibri"/>
        </w:rPr>
        <w:t xml:space="preserve"> bez čipu počtu použití</w:t>
      </w:r>
    </w:p>
    <w:p w14:paraId="08C3CC30" w14:textId="77777777" w:rsidR="00D75441" w:rsidRDefault="00D75441" w:rsidP="00DB010D">
      <w:pPr>
        <w:spacing w:after="0" w:line="240" w:lineRule="auto"/>
        <w:jc w:val="both"/>
        <w:rPr>
          <w:rFonts w:cs="Calibri"/>
          <w:b/>
        </w:rPr>
      </w:pPr>
    </w:p>
    <w:p w14:paraId="49EABE3F" w14:textId="409759A4" w:rsidR="001F32AB" w:rsidRPr="00042ABE" w:rsidRDefault="001F32AB" w:rsidP="001F32AB">
      <w:pPr>
        <w:spacing w:after="0" w:line="240" w:lineRule="auto"/>
        <w:rPr>
          <w:rFonts w:eastAsia="Times New Roman" w:cs="Calibri"/>
          <w:b/>
          <w:sz w:val="24"/>
          <w:szCs w:val="24"/>
          <w:lang w:eastAsia="cs-CZ"/>
        </w:rPr>
      </w:pPr>
    </w:p>
    <w:p w14:paraId="4D915A3E" w14:textId="6E48D890" w:rsidR="001F32AB" w:rsidRDefault="001F32AB" w:rsidP="001F32AB">
      <w:pPr>
        <w:spacing w:after="0" w:line="240" w:lineRule="auto"/>
        <w:rPr>
          <w:rFonts w:eastAsia="Times New Roman" w:cs="Calibri"/>
          <w:b/>
          <w:sz w:val="28"/>
          <w:szCs w:val="28"/>
          <w:lang w:eastAsia="cs-CZ"/>
        </w:rPr>
      </w:pPr>
      <w:r w:rsidRPr="001F32AB">
        <w:rPr>
          <w:rFonts w:eastAsia="Times New Roman" w:cs="Calibri"/>
          <w:b/>
          <w:sz w:val="28"/>
          <w:szCs w:val="28"/>
          <w:lang w:eastAsia="cs-CZ"/>
        </w:rPr>
        <w:t>Obrazové příslušenství</w:t>
      </w:r>
    </w:p>
    <w:p w14:paraId="7BA90AB7" w14:textId="77777777" w:rsidR="001F32AB" w:rsidRPr="001F32AB" w:rsidRDefault="001F32AB" w:rsidP="001F32AB">
      <w:pPr>
        <w:spacing w:after="0" w:line="240" w:lineRule="auto"/>
        <w:rPr>
          <w:rFonts w:eastAsia="Times New Roman" w:cs="Calibri"/>
          <w:b/>
          <w:sz w:val="28"/>
          <w:szCs w:val="28"/>
          <w:lang w:eastAsia="cs-CZ"/>
        </w:rPr>
      </w:pPr>
    </w:p>
    <w:p w14:paraId="5C3FD0D1" w14:textId="77777777" w:rsidR="001F32AB" w:rsidRPr="00D677AB" w:rsidRDefault="001F32AB" w:rsidP="001F32AB">
      <w:pPr>
        <w:spacing w:after="0" w:line="240" w:lineRule="auto"/>
        <w:rPr>
          <w:rFonts w:eastAsia="Times New Roman" w:cs="Calibri"/>
          <w:b/>
          <w:lang w:eastAsia="cs-CZ"/>
        </w:rPr>
      </w:pPr>
      <w:proofErr w:type="gramStart"/>
      <w:r>
        <w:rPr>
          <w:rFonts w:eastAsia="Times New Roman" w:cs="Calibri"/>
          <w:b/>
          <w:lang w:eastAsia="cs-CZ"/>
        </w:rPr>
        <w:t>2D</w:t>
      </w:r>
      <w:proofErr w:type="gramEnd"/>
      <w:r>
        <w:rPr>
          <w:rFonts w:eastAsia="Times New Roman" w:cs="Calibri"/>
          <w:b/>
          <w:lang w:eastAsia="cs-CZ"/>
        </w:rPr>
        <w:t xml:space="preserve"> </w:t>
      </w:r>
      <w:proofErr w:type="spellStart"/>
      <w:r>
        <w:rPr>
          <w:rFonts w:eastAsia="Times New Roman" w:cs="Calibri"/>
          <w:b/>
          <w:lang w:eastAsia="cs-CZ"/>
        </w:rPr>
        <w:t>Videolaparoskop</w:t>
      </w:r>
      <w:proofErr w:type="spellEnd"/>
      <w:r w:rsidRPr="00D677AB">
        <w:rPr>
          <w:rFonts w:eastAsia="Times New Roman" w:cs="Calibri"/>
          <w:b/>
          <w:lang w:eastAsia="cs-CZ"/>
        </w:rPr>
        <w:t xml:space="preserve">, </w:t>
      </w:r>
      <w:r>
        <w:rPr>
          <w:rFonts w:eastAsia="Times New Roman" w:cs="Calibri"/>
          <w:b/>
          <w:lang w:eastAsia="cs-CZ"/>
        </w:rPr>
        <w:t>1</w:t>
      </w:r>
      <w:r w:rsidRPr="00D677AB">
        <w:rPr>
          <w:rFonts w:eastAsia="Times New Roman" w:cs="Calibri"/>
          <w:b/>
          <w:lang w:eastAsia="cs-CZ"/>
        </w:rPr>
        <w:t xml:space="preserve"> ks</w:t>
      </w:r>
    </w:p>
    <w:p w14:paraId="173AC908" w14:textId="77777777" w:rsidR="001F32AB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režim plné HDTV, 16:9</w:t>
      </w:r>
      <w:r w:rsidRPr="0044615E">
        <w:rPr>
          <w:rFonts w:eastAsia="Times New Roman" w:cs="Calibri"/>
          <w:lang w:eastAsia="cs-CZ"/>
        </w:rPr>
        <w:t xml:space="preserve"> </w:t>
      </w:r>
    </w:p>
    <w:p w14:paraId="453EE8FC" w14:textId="77777777" w:rsidR="001F32AB" w:rsidRPr="0044615E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44615E">
        <w:rPr>
          <w:rFonts w:eastAsia="Times New Roman" w:cs="Calibri"/>
          <w:lang w:eastAsia="cs-CZ"/>
        </w:rPr>
        <w:t>CCD čip v distálním konci endoskopu</w:t>
      </w:r>
    </w:p>
    <w:p w14:paraId="197CE46A" w14:textId="77777777" w:rsidR="001F32AB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podpora režimu frekvenčně selektivního barevného zobrazení (zvýrazněná struktura superficiálních venózních struktur bez nutnosti použití kontrastní či jiné lá</w:t>
      </w:r>
      <w:r>
        <w:rPr>
          <w:rFonts w:eastAsia="Times New Roman" w:cs="Calibri"/>
          <w:lang w:eastAsia="cs-CZ"/>
        </w:rPr>
        <w:t>tky (kyseliny) v těle pacienta</w:t>
      </w:r>
    </w:p>
    <w:p w14:paraId="67537A51" w14:textId="77777777" w:rsidR="001F32AB" w:rsidRPr="00D129CB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D129CB">
        <w:rPr>
          <w:rFonts w:eastAsia="Times New Roman" w:cs="Calibri"/>
          <w:lang w:eastAsia="cs-CZ"/>
        </w:rPr>
        <w:t>kompatibilita se</w:t>
      </w:r>
      <w:r w:rsidRPr="001462BB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stávajícími</w:t>
      </w:r>
      <w:r w:rsidRPr="002A62EE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kamerovými jednotkami OTV-S190 a OTV-S300</w:t>
      </w:r>
    </w:p>
    <w:p w14:paraId="08885E08" w14:textId="77777777" w:rsidR="001F32AB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957F79">
        <w:rPr>
          <w:rFonts w:eastAsia="Times New Roman" w:cs="Calibri"/>
          <w:lang w:eastAsia="cs-CZ"/>
        </w:rPr>
        <w:t>integrovaný systém: optika + světlovod + kamerová hlava s 3 programovatelný</w:t>
      </w:r>
      <w:r>
        <w:rPr>
          <w:rFonts w:eastAsia="Times New Roman" w:cs="Calibri"/>
          <w:lang w:eastAsia="cs-CZ"/>
        </w:rPr>
        <w:t xml:space="preserve">mi tlačítky </w:t>
      </w:r>
      <w:r>
        <w:rPr>
          <w:rFonts w:eastAsia="Times New Roman" w:cs="Calibri"/>
          <w:lang w:eastAsia="cs-CZ"/>
        </w:rPr>
        <w:br/>
        <w:t>pro ovládání kame</w:t>
      </w:r>
      <w:r w:rsidRPr="00957F79">
        <w:rPr>
          <w:rFonts w:eastAsia="Times New Roman" w:cs="Calibri"/>
          <w:lang w:eastAsia="cs-CZ"/>
        </w:rPr>
        <w:t>rové jednotky</w:t>
      </w:r>
    </w:p>
    <w:p w14:paraId="728BFBE5" w14:textId="77777777" w:rsidR="001F32AB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ú</w:t>
      </w:r>
      <w:r w:rsidRPr="00E02999">
        <w:rPr>
          <w:rFonts w:eastAsia="Times New Roman" w:cs="Calibri"/>
          <w:lang w:eastAsia="cs-CZ"/>
        </w:rPr>
        <w:t xml:space="preserve">hel pohledu </w:t>
      </w:r>
      <w:r>
        <w:rPr>
          <w:rFonts w:eastAsia="Times New Roman" w:cs="Calibri"/>
          <w:lang w:eastAsia="cs-CZ"/>
        </w:rPr>
        <w:t>3</w:t>
      </w:r>
      <w:r w:rsidRPr="00E02999">
        <w:rPr>
          <w:rFonts w:eastAsia="Times New Roman" w:cs="Calibri"/>
          <w:lang w:eastAsia="cs-CZ"/>
        </w:rPr>
        <w:t>0°</w:t>
      </w:r>
    </w:p>
    <w:p w14:paraId="7F4B79B9" w14:textId="77777777" w:rsidR="001F32AB" w:rsidRPr="00993AFC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993AFC">
        <w:rPr>
          <w:rFonts w:eastAsia="Times New Roman" w:cs="Calibri"/>
          <w:lang w:eastAsia="cs-CZ"/>
        </w:rPr>
        <w:t>hloubka ostrosti: 21 mm – 200 mm</w:t>
      </w:r>
    </w:p>
    <w:p w14:paraId="0D89A007" w14:textId="77777777" w:rsidR="001F32AB" w:rsidRPr="00E02999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zorné pole 90°</w:t>
      </w:r>
    </w:p>
    <w:p w14:paraId="73CCDCB8" w14:textId="77777777" w:rsidR="001F32AB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automatické zaostřování obrazu</w:t>
      </w:r>
    </w:p>
    <w:p w14:paraId="153C772E" w14:textId="77777777" w:rsidR="001F32AB" w:rsidRPr="00B80392" w:rsidRDefault="001F32AB" w:rsidP="001F32AB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C14639">
        <w:rPr>
          <w:rFonts w:eastAsia="Times New Roman" w:cs="Calibri"/>
          <w:lang w:eastAsia="cs-CZ"/>
        </w:rPr>
        <w:t>eliminace zamlžování distálního konce endoskopu</w:t>
      </w:r>
    </w:p>
    <w:p w14:paraId="4BB4EEC3" w14:textId="77777777" w:rsidR="001F32AB" w:rsidRPr="00E02999" w:rsidRDefault="001F32AB" w:rsidP="001F32AB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vnější průměr </w:t>
      </w:r>
      <w:proofErr w:type="spellStart"/>
      <w:r>
        <w:rPr>
          <w:rFonts w:eastAsia="Times New Roman" w:cs="Calibri"/>
          <w:lang w:eastAsia="cs-CZ"/>
        </w:rPr>
        <w:t>videolaparoskopu</w:t>
      </w:r>
      <w:proofErr w:type="spellEnd"/>
      <w:r w:rsidRPr="00E02999">
        <w:rPr>
          <w:rFonts w:eastAsia="Times New Roman" w:cs="Calibri"/>
          <w:lang w:eastAsia="cs-CZ"/>
        </w:rPr>
        <w:t xml:space="preserve"> 10 mm</w:t>
      </w:r>
    </w:p>
    <w:p w14:paraId="77387A84" w14:textId="77777777" w:rsidR="001F32AB" w:rsidRDefault="001F32AB" w:rsidP="001F32AB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p</w:t>
      </w:r>
      <w:r w:rsidRPr="00E02999">
        <w:rPr>
          <w:rFonts w:eastAsia="Times New Roman" w:cs="Calibri"/>
          <w:lang w:eastAsia="cs-CZ"/>
        </w:rPr>
        <w:t xml:space="preserve">racovní délka </w:t>
      </w:r>
      <w:r>
        <w:rPr>
          <w:rFonts w:eastAsia="Times New Roman" w:cs="Calibri"/>
          <w:lang w:eastAsia="cs-CZ"/>
        </w:rPr>
        <w:t xml:space="preserve">min. </w:t>
      </w:r>
      <w:r w:rsidRPr="00E02999">
        <w:rPr>
          <w:rFonts w:eastAsia="Times New Roman" w:cs="Calibri"/>
          <w:lang w:eastAsia="cs-CZ"/>
        </w:rPr>
        <w:t>3</w:t>
      </w:r>
      <w:r>
        <w:rPr>
          <w:rFonts w:eastAsia="Times New Roman" w:cs="Calibri"/>
          <w:lang w:eastAsia="cs-CZ"/>
        </w:rPr>
        <w:t>25</w:t>
      </w:r>
      <w:r w:rsidRPr="00E02999">
        <w:rPr>
          <w:rFonts w:eastAsia="Times New Roman" w:cs="Calibri"/>
          <w:lang w:eastAsia="cs-CZ"/>
        </w:rPr>
        <w:t xml:space="preserve"> mm</w:t>
      </w:r>
    </w:p>
    <w:p w14:paraId="4CC10553" w14:textId="77777777" w:rsidR="001F32AB" w:rsidRPr="00E02999" w:rsidRDefault="001F32AB" w:rsidP="001F32AB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délka připojovacího kabelu min. 300 cm</w:t>
      </w:r>
    </w:p>
    <w:p w14:paraId="23F6263C" w14:textId="77777777" w:rsidR="001F32AB" w:rsidRDefault="001F32AB" w:rsidP="001F32AB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proofErr w:type="spellStart"/>
      <w:r w:rsidRPr="00E02999">
        <w:rPr>
          <w:rFonts w:eastAsia="Times New Roman" w:cs="Calibri"/>
          <w:lang w:eastAsia="cs-CZ"/>
        </w:rPr>
        <w:t>autoklávovatelný</w:t>
      </w:r>
      <w:proofErr w:type="spellEnd"/>
      <w:r w:rsidRPr="00E02999">
        <w:rPr>
          <w:rFonts w:eastAsia="Times New Roman" w:cs="Calibri"/>
          <w:lang w:eastAsia="cs-CZ"/>
        </w:rPr>
        <w:t xml:space="preserve"> systém</w:t>
      </w:r>
    </w:p>
    <w:p w14:paraId="3525808C" w14:textId="77777777" w:rsidR="001F32AB" w:rsidRPr="00993AFC" w:rsidRDefault="001F32AB" w:rsidP="001F32AB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 w:rsidRPr="00993AFC">
        <w:rPr>
          <w:rFonts w:eastAsia="Times New Roman" w:cs="Calibri"/>
          <w:lang w:eastAsia="cs-CZ"/>
        </w:rPr>
        <w:t>součástí dodávky je sterilizační</w:t>
      </w:r>
      <w:r>
        <w:rPr>
          <w:rFonts w:eastAsia="Times New Roman" w:cs="Calibri"/>
          <w:lang w:eastAsia="cs-CZ"/>
        </w:rPr>
        <w:t xml:space="preserve"> kontejner</w:t>
      </w:r>
    </w:p>
    <w:p w14:paraId="0A14519D" w14:textId="77777777" w:rsidR="00D75441" w:rsidRDefault="00D75441" w:rsidP="00DB010D">
      <w:pPr>
        <w:spacing w:after="0" w:line="240" w:lineRule="auto"/>
        <w:jc w:val="both"/>
        <w:rPr>
          <w:rFonts w:cs="Calibri"/>
          <w:b/>
        </w:rPr>
      </w:pPr>
    </w:p>
    <w:p w14:paraId="488BA02B" w14:textId="4849FA0B" w:rsidR="00F367D0" w:rsidRDefault="00F367D0" w:rsidP="00DB010D">
      <w:pPr>
        <w:spacing w:after="0" w:line="240" w:lineRule="auto"/>
        <w:jc w:val="both"/>
        <w:rPr>
          <w:rFonts w:cs="Calibri"/>
          <w:b/>
        </w:rPr>
      </w:pPr>
    </w:p>
    <w:p w14:paraId="590A4805" w14:textId="7A79C15A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2BFB9C39" w14:textId="6EA4FA5D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4A25C2D0" w14:textId="25AF7750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5780F20E" w14:textId="08D2F38F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1FD65AB7" w14:textId="7D62E6EF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56425177" w14:textId="493C18C6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218F35E7" w14:textId="0E13ADD2" w:rsidR="00E045CD" w:rsidRDefault="00E045CD" w:rsidP="00DB010D">
      <w:pPr>
        <w:spacing w:after="0" w:line="240" w:lineRule="auto"/>
        <w:jc w:val="both"/>
        <w:rPr>
          <w:rFonts w:cs="Calibri"/>
          <w:b/>
        </w:rPr>
      </w:pPr>
    </w:p>
    <w:p w14:paraId="3C36A532" w14:textId="77777777" w:rsidR="00761956" w:rsidRPr="00FD32A0" w:rsidRDefault="00761956" w:rsidP="00761956">
      <w:pPr>
        <w:spacing w:after="0" w:line="240" w:lineRule="auto"/>
        <w:rPr>
          <w:rFonts w:eastAsia="Times New Roman" w:cs="Calibri"/>
          <w:b/>
          <w:lang w:eastAsia="cs-CZ"/>
        </w:rPr>
      </w:pPr>
      <w:proofErr w:type="gramStart"/>
      <w:r w:rsidRPr="00FD32A0">
        <w:rPr>
          <w:rFonts w:eastAsia="Times New Roman" w:cs="Calibri"/>
          <w:b/>
          <w:lang w:eastAsia="cs-CZ"/>
        </w:rPr>
        <w:t>3D</w:t>
      </w:r>
      <w:proofErr w:type="gramEnd"/>
      <w:r w:rsidRPr="00FD32A0">
        <w:rPr>
          <w:rFonts w:eastAsia="Times New Roman" w:cs="Calibri"/>
          <w:b/>
          <w:lang w:eastAsia="cs-CZ"/>
        </w:rPr>
        <w:t xml:space="preserve"> </w:t>
      </w:r>
      <w:proofErr w:type="spellStart"/>
      <w:r w:rsidRPr="00FD32A0">
        <w:rPr>
          <w:rFonts w:eastAsia="Times New Roman" w:cs="Calibri"/>
          <w:b/>
          <w:lang w:eastAsia="cs-CZ"/>
        </w:rPr>
        <w:t>videolaparoskop</w:t>
      </w:r>
      <w:proofErr w:type="spellEnd"/>
      <w:r>
        <w:rPr>
          <w:rFonts w:eastAsia="Times New Roman" w:cs="Calibri"/>
          <w:b/>
          <w:lang w:eastAsia="cs-CZ"/>
        </w:rPr>
        <w:t xml:space="preserve"> rigidní</w:t>
      </w:r>
      <w:r w:rsidRPr="00FD32A0">
        <w:rPr>
          <w:rFonts w:eastAsia="Times New Roman" w:cs="Calibri"/>
          <w:b/>
          <w:lang w:eastAsia="cs-CZ"/>
        </w:rPr>
        <w:t xml:space="preserve">, </w:t>
      </w:r>
      <w:r>
        <w:rPr>
          <w:rFonts w:eastAsia="Times New Roman" w:cs="Calibri"/>
          <w:b/>
          <w:lang w:eastAsia="cs-CZ"/>
        </w:rPr>
        <w:t>1</w:t>
      </w:r>
      <w:r w:rsidRPr="00FD32A0">
        <w:rPr>
          <w:rFonts w:eastAsia="Times New Roman" w:cs="Calibri"/>
          <w:b/>
          <w:lang w:eastAsia="cs-CZ"/>
        </w:rPr>
        <w:t xml:space="preserve"> ks</w:t>
      </w:r>
    </w:p>
    <w:p w14:paraId="176C3B72" w14:textId="77777777" w:rsidR="00761956" w:rsidRPr="007E09DA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7E09DA">
        <w:rPr>
          <w:rFonts w:eastAsia="Times New Roman" w:cs="Calibri"/>
          <w:lang w:eastAsia="cs-CZ"/>
        </w:rPr>
        <w:t>režim plné HDTV</w:t>
      </w:r>
    </w:p>
    <w:p w14:paraId="2E313472" w14:textId="77777777" w:rsidR="00761956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7E09DA">
        <w:rPr>
          <w:rFonts w:eastAsia="Times New Roman" w:cs="Calibri"/>
          <w:lang w:eastAsia="cs-CZ"/>
        </w:rPr>
        <w:t>2xCCD čip v distálním konci endoskopu</w:t>
      </w:r>
    </w:p>
    <w:p w14:paraId="30B5BD73" w14:textId="77777777" w:rsidR="00761956" w:rsidRPr="00684338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684338">
        <w:rPr>
          <w:rFonts w:cs="Calibri"/>
          <w:noProof/>
        </w:rPr>
        <w:t xml:space="preserve">volitelný režim zobrazení </w:t>
      </w:r>
      <w:proofErr w:type="gramStart"/>
      <w:r w:rsidRPr="00684338">
        <w:rPr>
          <w:rFonts w:eastAsia="Times New Roman" w:cs="Calibri"/>
          <w:lang w:eastAsia="cs-CZ"/>
        </w:rPr>
        <w:t>3D</w:t>
      </w:r>
      <w:proofErr w:type="gramEnd"/>
      <w:r w:rsidRPr="00684338">
        <w:rPr>
          <w:rFonts w:eastAsia="Times New Roman" w:cs="Calibri"/>
          <w:lang w:eastAsia="cs-CZ"/>
        </w:rPr>
        <w:t xml:space="preserve">/2D s možností přepínání pomocí </w:t>
      </w:r>
      <w:r>
        <w:rPr>
          <w:rFonts w:eastAsia="Times New Roman" w:cs="Calibri"/>
          <w:lang w:eastAsia="cs-CZ"/>
        </w:rPr>
        <w:t xml:space="preserve">integrovaného </w:t>
      </w:r>
      <w:r w:rsidRPr="00684338">
        <w:rPr>
          <w:rFonts w:eastAsia="Times New Roman" w:cs="Calibri"/>
          <w:lang w:eastAsia="cs-CZ"/>
        </w:rPr>
        <w:t>programovatelného tlačítka</w:t>
      </w:r>
    </w:p>
    <w:p w14:paraId="4731BBEB" w14:textId="77777777" w:rsidR="00761956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podpora režimu frekvenčně selektivního barevného zobrazení (zvýrazněná struktura superficiálních venózních struktur bez nutnosti použití kontrastní či jiné lá</w:t>
      </w:r>
      <w:r>
        <w:rPr>
          <w:rFonts w:eastAsia="Times New Roman" w:cs="Calibri"/>
          <w:lang w:eastAsia="cs-CZ"/>
        </w:rPr>
        <w:t>tky (kyseliny) v těle pacienta</w:t>
      </w:r>
    </w:p>
    <w:p w14:paraId="5A0309BA" w14:textId="77777777" w:rsidR="00761956" w:rsidRPr="00D129CB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D129CB">
        <w:rPr>
          <w:rFonts w:eastAsia="Times New Roman" w:cs="Calibri"/>
          <w:lang w:eastAsia="cs-CZ"/>
        </w:rPr>
        <w:t>kompatibilita se</w:t>
      </w:r>
      <w:r w:rsidRPr="001462BB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stávající</w:t>
      </w:r>
      <w:r w:rsidRPr="002A62EE">
        <w:rPr>
          <w:rFonts w:eastAsia="Times New Roman" w:cs="Calibri"/>
          <w:lang w:eastAsia="cs-CZ"/>
        </w:rPr>
        <w:t xml:space="preserve"> </w:t>
      </w:r>
      <w:r>
        <w:rPr>
          <w:rFonts w:eastAsia="Times New Roman" w:cs="Calibri"/>
          <w:lang w:eastAsia="cs-CZ"/>
        </w:rPr>
        <w:t>kamerovou jednotkou OTV-S300</w:t>
      </w:r>
    </w:p>
    <w:p w14:paraId="4198F8DD" w14:textId="77777777" w:rsidR="00761956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957F79">
        <w:rPr>
          <w:rFonts w:eastAsia="Times New Roman" w:cs="Calibri"/>
          <w:lang w:eastAsia="cs-CZ"/>
        </w:rPr>
        <w:t>integrovaný systém: optika + světlovod + kamerová hlava s 3 programovatelný</w:t>
      </w:r>
      <w:r>
        <w:rPr>
          <w:rFonts w:eastAsia="Times New Roman" w:cs="Calibri"/>
          <w:lang w:eastAsia="cs-CZ"/>
        </w:rPr>
        <w:t xml:space="preserve">mi tlačítky </w:t>
      </w:r>
      <w:r>
        <w:rPr>
          <w:rFonts w:eastAsia="Times New Roman" w:cs="Calibri"/>
          <w:lang w:eastAsia="cs-CZ"/>
        </w:rPr>
        <w:br/>
        <w:t>pro ovládání kame</w:t>
      </w:r>
      <w:r w:rsidRPr="00957F79">
        <w:rPr>
          <w:rFonts w:eastAsia="Times New Roman" w:cs="Calibri"/>
          <w:lang w:eastAsia="cs-CZ"/>
        </w:rPr>
        <w:t>rové jednotky</w:t>
      </w:r>
    </w:p>
    <w:p w14:paraId="24901D63" w14:textId="77777777" w:rsidR="00761956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ú</w:t>
      </w:r>
      <w:r w:rsidRPr="00E02999">
        <w:rPr>
          <w:rFonts w:eastAsia="Times New Roman" w:cs="Calibri"/>
          <w:lang w:eastAsia="cs-CZ"/>
        </w:rPr>
        <w:t xml:space="preserve">hel pohledu </w:t>
      </w:r>
      <w:r>
        <w:rPr>
          <w:rFonts w:eastAsia="Times New Roman" w:cs="Calibri"/>
          <w:lang w:eastAsia="cs-CZ"/>
        </w:rPr>
        <w:t>3</w:t>
      </w:r>
      <w:r w:rsidRPr="00E02999">
        <w:rPr>
          <w:rFonts w:eastAsia="Times New Roman" w:cs="Calibri"/>
          <w:lang w:eastAsia="cs-CZ"/>
        </w:rPr>
        <w:t>0°</w:t>
      </w:r>
    </w:p>
    <w:p w14:paraId="47C43668" w14:textId="77777777" w:rsidR="00761956" w:rsidRPr="004F7BE5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zorné pole</w:t>
      </w:r>
      <w:r w:rsidRPr="004F7BE5">
        <w:rPr>
          <w:rFonts w:eastAsia="Times New Roman" w:cs="Calibri"/>
          <w:lang w:eastAsia="cs-CZ"/>
        </w:rPr>
        <w:t xml:space="preserve"> 67°</w:t>
      </w:r>
    </w:p>
    <w:p w14:paraId="4D680CA5" w14:textId="77777777" w:rsidR="00761956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2F46BC">
        <w:rPr>
          <w:rFonts w:eastAsia="Times New Roman" w:cs="Calibri"/>
          <w:lang w:eastAsia="cs-CZ"/>
        </w:rPr>
        <w:t>automatické zaostřování obrazu</w:t>
      </w:r>
    </w:p>
    <w:p w14:paraId="2BBA001E" w14:textId="77777777" w:rsidR="00761956" w:rsidRPr="00B80392" w:rsidRDefault="00761956" w:rsidP="00761956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eastAsia="Times New Roman" w:cs="Calibri"/>
          <w:lang w:eastAsia="cs-CZ"/>
        </w:rPr>
      </w:pPr>
      <w:r w:rsidRPr="00C14639">
        <w:rPr>
          <w:rFonts w:eastAsia="Times New Roman" w:cs="Calibri"/>
          <w:lang w:eastAsia="cs-CZ"/>
        </w:rPr>
        <w:t>eliminace zamlžování distálního konce endoskopu</w:t>
      </w:r>
    </w:p>
    <w:p w14:paraId="19A34123" w14:textId="77777777" w:rsidR="00761956" w:rsidRPr="00E02999" w:rsidRDefault="00761956" w:rsidP="00761956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vnější průměr </w:t>
      </w:r>
      <w:proofErr w:type="spellStart"/>
      <w:r>
        <w:rPr>
          <w:rFonts w:eastAsia="Times New Roman" w:cs="Calibri"/>
          <w:lang w:eastAsia="cs-CZ"/>
        </w:rPr>
        <w:t>videolaparoskopu</w:t>
      </w:r>
      <w:proofErr w:type="spellEnd"/>
      <w:r w:rsidRPr="00E02999">
        <w:rPr>
          <w:rFonts w:eastAsia="Times New Roman" w:cs="Calibri"/>
          <w:lang w:eastAsia="cs-CZ"/>
        </w:rPr>
        <w:t xml:space="preserve"> 10 mm</w:t>
      </w:r>
    </w:p>
    <w:p w14:paraId="2706A512" w14:textId="77777777" w:rsidR="00761956" w:rsidRDefault="00761956" w:rsidP="00761956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p</w:t>
      </w:r>
      <w:r w:rsidRPr="00E02999">
        <w:rPr>
          <w:rFonts w:eastAsia="Times New Roman" w:cs="Calibri"/>
          <w:lang w:eastAsia="cs-CZ"/>
        </w:rPr>
        <w:t xml:space="preserve">racovní délka </w:t>
      </w:r>
      <w:r>
        <w:rPr>
          <w:rFonts w:eastAsia="Times New Roman" w:cs="Calibri"/>
          <w:lang w:eastAsia="cs-CZ"/>
        </w:rPr>
        <w:t xml:space="preserve">min. </w:t>
      </w:r>
      <w:r w:rsidRPr="00E02999">
        <w:rPr>
          <w:rFonts w:eastAsia="Times New Roman" w:cs="Calibri"/>
          <w:lang w:eastAsia="cs-CZ"/>
        </w:rPr>
        <w:t>3</w:t>
      </w:r>
      <w:r>
        <w:rPr>
          <w:rFonts w:eastAsia="Times New Roman" w:cs="Calibri"/>
          <w:lang w:eastAsia="cs-CZ"/>
        </w:rPr>
        <w:t>30</w:t>
      </w:r>
      <w:r w:rsidRPr="00E02999">
        <w:rPr>
          <w:rFonts w:eastAsia="Times New Roman" w:cs="Calibri"/>
          <w:lang w:eastAsia="cs-CZ"/>
        </w:rPr>
        <w:t xml:space="preserve"> mm</w:t>
      </w:r>
    </w:p>
    <w:p w14:paraId="44F776B6" w14:textId="77777777" w:rsidR="00761956" w:rsidRPr="00E02999" w:rsidRDefault="00761956" w:rsidP="00761956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>délka připojovacího kabelu min. 275 cm</w:t>
      </w:r>
    </w:p>
    <w:p w14:paraId="6491EF6B" w14:textId="77777777" w:rsidR="00761956" w:rsidRDefault="00761956" w:rsidP="00761956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proofErr w:type="spellStart"/>
      <w:r w:rsidRPr="00E02999">
        <w:rPr>
          <w:rFonts w:eastAsia="Times New Roman" w:cs="Calibri"/>
          <w:lang w:eastAsia="cs-CZ"/>
        </w:rPr>
        <w:t>autoklávovatelný</w:t>
      </w:r>
      <w:proofErr w:type="spellEnd"/>
      <w:r w:rsidRPr="00E02999">
        <w:rPr>
          <w:rFonts w:eastAsia="Times New Roman" w:cs="Calibri"/>
          <w:lang w:eastAsia="cs-CZ"/>
        </w:rPr>
        <w:t xml:space="preserve"> systém</w:t>
      </w:r>
    </w:p>
    <w:p w14:paraId="4D9ACAC4" w14:textId="77777777" w:rsidR="00761956" w:rsidRDefault="00761956" w:rsidP="00761956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součástí dodávky je sterilizační kontejner, </w:t>
      </w:r>
      <w:proofErr w:type="spellStart"/>
      <w:r>
        <w:rPr>
          <w:rFonts w:eastAsia="Times New Roman" w:cs="Calibri"/>
          <w:lang w:eastAsia="cs-CZ"/>
        </w:rPr>
        <w:t>brýle_štít</w:t>
      </w:r>
      <w:proofErr w:type="spellEnd"/>
      <w:r>
        <w:rPr>
          <w:rFonts w:eastAsia="Times New Roman" w:cs="Calibri"/>
          <w:lang w:eastAsia="cs-CZ"/>
        </w:rPr>
        <w:t xml:space="preserve"> pro 3D zobrazení v dostatečném množství</w:t>
      </w:r>
    </w:p>
    <w:p w14:paraId="46619473" w14:textId="77777777" w:rsidR="00761956" w:rsidRDefault="00761956" w:rsidP="00761956">
      <w:pPr>
        <w:numPr>
          <w:ilvl w:val="0"/>
          <w:numId w:val="1"/>
        </w:numPr>
        <w:spacing w:after="0" w:line="240" w:lineRule="auto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váha max. </w:t>
      </w:r>
      <w:proofErr w:type="gramStart"/>
      <w:r>
        <w:rPr>
          <w:rFonts w:eastAsia="Times New Roman" w:cs="Calibri"/>
          <w:lang w:eastAsia="cs-CZ"/>
        </w:rPr>
        <w:t>290g</w:t>
      </w:r>
      <w:proofErr w:type="gramEnd"/>
    </w:p>
    <w:p w14:paraId="2F8C6AF0" w14:textId="77777777" w:rsidR="00F367D0" w:rsidRDefault="00F367D0" w:rsidP="00DB010D">
      <w:pPr>
        <w:spacing w:after="0" w:line="240" w:lineRule="auto"/>
        <w:jc w:val="both"/>
        <w:rPr>
          <w:rFonts w:cs="Calibri"/>
          <w:b/>
        </w:rPr>
      </w:pPr>
    </w:p>
    <w:p w14:paraId="38EF4072" w14:textId="77777777" w:rsidR="00F367D0" w:rsidRDefault="00F367D0" w:rsidP="00DB010D">
      <w:pPr>
        <w:spacing w:after="0" w:line="240" w:lineRule="auto"/>
        <w:jc w:val="both"/>
        <w:rPr>
          <w:rFonts w:cs="Calibri"/>
          <w:b/>
        </w:rPr>
      </w:pPr>
    </w:p>
    <w:p w14:paraId="7E43663F" w14:textId="77777777" w:rsidR="00CB4C54" w:rsidRPr="001358BE" w:rsidRDefault="00CB4C54" w:rsidP="00CB4C54">
      <w:pPr>
        <w:spacing w:after="0" w:line="240" w:lineRule="auto"/>
        <w:rPr>
          <w:rFonts w:eastAsia="Times New Roman" w:cs="Calibri"/>
          <w:b/>
          <w:lang w:eastAsia="cs-CZ"/>
        </w:rPr>
      </w:pPr>
      <w:r>
        <w:rPr>
          <w:rFonts w:eastAsia="Times New Roman" w:cs="Calibri"/>
          <w:b/>
          <w:lang w:eastAsia="cs-CZ"/>
        </w:rPr>
        <w:t>L</w:t>
      </w:r>
      <w:r w:rsidRPr="001358BE">
        <w:rPr>
          <w:rFonts w:eastAsia="Times New Roman" w:cs="Calibri"/>
          <w:b/>
          <w:lang w:eastAsia="cs-CZ"/>
        </w:rPr>
        <w:t>aparoskopická optika</w:t>
      </w:r>
      <w:r>
        <w:rPr>
          <w:rFonts w:eastAsia="Times New Roman" w:cs="Calibri"/>
          <w:b/>
          <w:lang w:eastAsia="cs-CZ"/>
        </w:rPr>
        <w:t xml:space="preserve"> 4 ks, světlovodný kabel 4 ks</w:t>
      </w:r>
    </w:p>
    <w:p w14:paraId="7AB687C7" w14:textId="77777777" w:rsidR="00CB4C5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laparoskopická</w:t>
      </w:r>
      <w:r w:rsidRPr="004A6514">
        <w:rPr>
          <w:rFonts w:cs="Calibri"/>
        </w:rPr>
        <w:t xml:space="preserve"> optika</w:t>
      </w:r>
      <w:r w:rsidRPr="00385B00">
        <w:rPr>
          <w:rFonts w:cs="Calibri"/>
        </w:rPr>
        <w:t xml:space="preserve"> </w:t>
      </w:r>
      <w:r w:rsidRPr="000038BB">
        <w:rPr>
          <w:rFonts w:cs="Calibri"/>
        </w:rPr>
        <w:t xml:space="preserve">s podporou </w:t>
      </w:r>
      <w:r>
        <w:rPr>
          <w:rFonts w:cs="Calibri"/>
        </w:rPr>
        <w:t>úzkopásmového zobrazování</w:t>
      </w:r>
    </w:p>
    <w:p w14:paraId="4783D81A" w14:textId="77777777" w:rsidR="00CB4C54" w:rsidRPr="004A651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průměr 10 mm</w:t>
      </w:r>
    </w:p>
    <w:p w14:paraId="28062C32" w14:textId="77777777" w:rsidR="00CB4C5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 xml:space="preserve">úhel pohledu </w:t>
      </w:r>
      <w:r>
        <w:rPr>
          <w:rFonts w:cs="Calibri"/>
        </w:rPr>
        <w:t>3</w:t>
      </w:r>
      <w:r w:rsidRPr="004A6514">
        <w:rPr>
          <w:rFonts w:cs="Calibri"/>
        </w:rPr>
        <w:t>0°</w:t>
      </w:r>
      <w:r>
        <w:rPr>
          <w:rFonts w:cs="Calibri"/>
        </w:rPr>
        <w:t xml:space="preserve">  </w:t>
      </w:r>
    </w:p>
    <w:p w14:paraId="0FDA5056" w14:textId="77777777" w:rsidR="00CB4C5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85C6E">
        <w:rPr>
          <w:rFonts w:cs="Calibri"/>
        </w:rPr>
        <w:t xml:space="preserve">pracovní délka min. </w:t>
      </w:r>
      <w:proofErr w:type="gramStart"/>
      <w:r w:rsidRPr="00485C6E">
        <w:rPr>
          <w:rFonts w:cs="Calibri"/>
        </w:rPr>
        <w:t>31</w:t>
      </w:r>
      <w:r>
        <w:rPr>
          <w:rFonts w:cs="Calibri"/>
        </w:rPr>
        <w:t>0</w:t>
      </w:r>
      <w:r w:rsidRPr="00485C6E">
        <w:rPr>
          <w:rFonts w:cs="Calibri"/>
        </w:rPr>
        <w:t>mm</w:t>
      </w:r>
      <w:proofErr w:type="gramEnd"/>
    </w:p>
    <w:p w14:paraId="4548A25F" w14:textId="77777777" w:rsidR="00CB4C54" w:rsidRPr="004A651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proofErr w:type="spellStart"/>
      <w:r w:rsidRPr="004A6514">
        <w:rPr>
          <w:rFonts w:cs="Calibri"/>
        </w:rPr>
        <w:t>autoklávovatelná</w:t>
      </w:r>
      <w:proofErr w:type="spellEnd"/>
    </w:p>
    <w:p w14:paraId="0E89FA05" w14:textId="77777777" w:rsidR="00CB4C54" w:rsidRPr="004A651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sterilizační kontejner</w:t>
      </w:r>
      <w:r>
        <w:rPr>
          <w:rFonts w:cs="Calibri"/>
        </w:rPr>
        <w:t xml:space="preserve"> pro optiku pro každou optiku</w:t>
      </w:r>
    </w:p>
    <w:p w14:paraId="5E494DAF" w14:textId="77777777" w:rsidR="00CB4C54" w:rsidRDefault="00CB4C54" w:rsidP="00CB4C54">
      <w:pPr>
        <w:numPr>
          <w:ilvl w:val="0"/>
          <w:numId w:val="6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světlovodný kabel průměr min. 4,25 mm, délka min. 3 m, </w:t>
      </w:r>
      <w:proofErr w:type="spellStart"/>
      <w:r>
        <w:rPr>
          <w:rFonts w:cs="Calibri"/>
        </w:rPr>
        <w:t>autoklávovatelný</w:t>
      </w:r>
      <w:proofErr w:type="spellEnd"/>
    </w:p>
    <w:p w14:paraId="23F6A9C9" w14:textId="77777777" w:rsidR="004B5D6A" w:rsidRDefault="004B5D6A" w:rsidP="00DB010D">
      <w:pPr>
        <w:spacing w:after="0" w:line="240" w:lineRule="auto"/>
        <w:jc w:val="both"/>
        <w:rPr>
          <w:rFonts w:cs="Calibri"/>
          <w:b/>
        </w:rPr>
      </w:pPr>
    </w:p>
    <w:p w14:paraId="38248F1E" w14:textId="534FF32C" w:rsidR="0086068D" w:rsidRDefault="0086068D" w:rsidP="00E16241">
      <w:pPr>
        <w:spacing w:after="0" w:line="240" w:lineRule="auto"/>
        <w:jc w:val="center"/>
        <w:rPr>
          <w:rFonts w:eastAsia="Times New Roman" w:cs="Calibri"/>
          <w:lang w:eastAsia="cs-CZ"/>
        </w:rPr>
      </w:pPr>
    </w:p>
    <w:p w14:paraId="116E857B" w14:textId="5864C9AF" w:rsidR="004E70D5" w:rsidRPr="006705D6" w:rsidRDefault="004E70D5" w:rsidP="004E70D5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6705D6">
        <w:rPr>
          <w:rFonts w:cs="Calibri"/>
          <w:b/>
          <w:bCs/>
          <w:sz w:val="24"/>
          <w:szCs w:val="24"/>
        </w:rPr>
        <w:t>Příslušenství</w:t>
      </w:r>
      <w:r>
        <w:rPr>
          <w:rFonts w:cs="Calibri"/>
          <w:b/>
          <w:bCs/>
          <w:sz w:val="24"/>
          <w:szCs w:val="24"/>
        </w:rPr>
        <w:t xml:space="preserve"> k elektrochirurgickému generátoru</w:t>
      </w:r>
    </w:p>
    <w:p w14:paraId="58038B23" w14:textId="77777777" w:rsidR="004E70D5" w:rsidRDefault="004E70D5" w:rsidP="004E70D5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1 ks měniče hybridní technologie pro nástroje laparoskopické i pro otevřenou operativu</w:t>
      </w:r>
    </w:p>
    <w:p w14:paraId="1AFD942F" w14:textId="77777777" w:rsidR="004E70D5" w:rsidRDefault="004E70D5" w:rsidP="004E70D5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1 ks měniče ultrazvukové technologie pro nástroje laparoskopické</w:t>
      </w:r>
    </w:p>
    <w:p w14:paraId="0D2A9A15" w14:textId="77777777" w:rsidR="004E70D5" w:rsidRDefault="004E70D5" w:rsidP="004E70D5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1 ks samostatný vozík určený pro elektrochirurgický generátor včetně odtahu kouře</w:t>
      </w:r>
    </w:p>
    <w:p w14:paraId="3665C449" w14:textId="77777777" w:rsidR="004E70D5" w:rsidRDefault="004E70D5" w:rsidP="004E70D5">
      <w:pPr>
        <w:numPr>
          <w:ilvl w:val="0"/>
          <w:numId w:val="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2 ks kabelu k neutrální jednorázové elektrodě, 100 ks neutrálních jednorázových elektrod (dělená)</w:t>
      </w:r>
    </w:p>
    <w:p w14:paraId="3D30BA79" w14:textId="594624A4" w:rsidR="004E70D5" w:rsidRDefault="004E70D5" w:rsidP="004E70D5">
      <w:pPr>
        <w:spacing w:after="0" w:line="240" w:lineRule="auto"/>
        <w:rPr>
          <w:rFonts w:eastAsia="Times New Roman" w:cs="Calibri"/>
          <w:lang w:eastAsia="cs-CZ"/>
        </w:rPr>
      </w:pPr>
    </w:p>
    <w:p w14:paraId="72F898F1" w14:textId="46104EEF" w:rsidR="004E70D5" w:rsidRDefault="004E70D5" w:rsidP="004E70D5">
      <w:pPr>
        <w:spacing w:after="0" w:line="240" w:lineRule="auto"/>
        <w:rPr>
          <w:rFonts w:eastAsia="Times New Roman" w:cs="Calibri"/>
          <w:lang w:eastAsia="cs-CZ"/>
        </w:rPr>
      </w:pPr>
    </w:p>
    <w:p w14:paraId="74EEBA5B" w14:textId="77777777" w:rsidR="004E70D5" w:rsidRPr="004A6514" w:rsidRDefault="004E70D5" w:rsidP="004E70D5">
      <w:pPr>
        <w:spacing w:after="0" w:line="240" w:lineRule="auto"/>
        <w:jc w:val="both"/>
        <w:rPr>
          <w:rFonts w:cs="Calibri"/>
          <w:b/>
        </w:rPr>
      </w:pPr>
      <w:r w:rsidRPr="004A6514">
        <w:rPr>
          <w:rFonts w:cs="Calibri"/>
          <w:b/>
        </w:rPr>
        <w:t>Odsávací pumpa, 1 ks</w:t>
      </w:r>
    </w:p>
    <w:p w14:paraId="05702E12" w14:textId="77777777" w:rsidR="004E70D5" w:rsidRPr="004A6514" w:rsidRDefault="004E70D5" w:rsidP="004E70D5">
      <w:pPr>
        <w:numPr>
          <w:ilvl w:val="0"/>
          <w:numId w:val="4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 xml:space="preserve">odsávací pumpa s maximálním sacím výkonem </w:t>
      </w:r>
      <w:proofErr w:type="gramStart"/>
      <w:r w:rsidRPr="004A6514">
        <w:rPr>
          <w:rFonts w:cs="Calibri"/>
        </w:rPr>
        <w:t>60l</w:t>
      </w:r>
      <w:proofErr w:type="gramEnd"/>
      <w:r w:rsidRPr="004A6514">
        <w:rPr>
          <w:rFonts w:cs="Calibri"/>
        </w:rPr>
        <w:t>/min</w:t>
      </w:r>
    </w:p>
    <w:p w14:paraId="3BA42981" w14:textId="77777777" w:rsidR="004E70D5" w:rsidRPr="004A6514" w:rsidRDefault="004E70D5" w:rsidP="004E70D5">
      <w:pPr>
        <w:numPr>
          <w:ilvl w:val="0"/>
          <w:numId w:val="4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 xml:space="preserve">podtlak až 95 </w:t>
      </w:r>
      <w:proofErr w:type="spellStart"/>
      <w:r w:rsidRPr="004A6514">
        <w:rPr>
          <w:rFonts w:cs="Calibri"/>
        </w:rPr>
        <w:t>kPa</w:t>
      </w:r>
      <w:proofErr w:type="spellEnd"/>
    </w:p>
    <w:p w14:paraId="23D8FFD9" w14:textId="77777777" w:rsidR="004E70D5" w:rsidRDefault="004E70D5" w:rsidP="004E70D5">
      <w:pPr>
        <w:numPr>
          <w:ilvl w:val="0"/>
          <w:numId w:val="4"/>
        </w:numPr>
        <w:spacing w:after="0" w:line="240" w:lineRule="auto"/>
        <w:jc w:val="both"/>
        <w:rPr>
          <w:rFonts w:cs="Calibri"/>
        </w:rPr>
      </w:pPr>
      <w:r w:rsidRPr="004A6514">
        <w:rPr>
          <w:rFonts w:cs="Calibri"/>
        </w:rPr>
        <w:t>umožňuje plynulé nastavení podtlaku s kontrolou pomocí vakuometru</w:t>
      </w:r>
    </w:p>
    <w:p w14:paraId="56DBF455" w14:textId="77777777" w:rsidR="004E70D5" w:rsidRPr="004A6514" w:rsidRDefault="004E70D5" w:rsidP="004E70D5">
      <w:pPr>
        <w:numPr>
          <w:ilvl w:val="0"/>
          <w:numId w:val="4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samostatná odsávací pumpa</w:t>
      </w:r>
    </w:p>
    <w:p w14:paraId="7AB10A8D" w14:textId="77777777" w:rsidR="004E70D5" w:rsidRDefault="004E70D5" w:rsidP="004E70D5">
      <w:pPr>
        <w:spacing w:after="0" w:line="240" w:lineRule="auto"/>
        <w:rPr>
          <w:rFonts w:eastAsia="Times New Roman" w:cs="Calibri"/>
          <w:lang w:eastAsia="cs-CZ"/>
        </w:rPr>
      </w:pPr>
    </w:p>
    <w:sectPr w:rsidR="004E70D5" w:rsidSect="006A4B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2EAE1" w14:textId="77777777" w:rsidR="007C2D97" w:rsidRDefault="007C2D97" w:rsidP="001C2D04">
      <w:pPr>
        <w:spacing w:after="0" w:line="240" w:lineRule="auto"/>
      </w:pPr>
      <w:r>
        <w:separator/>
      </w:r>
    </w:p>
  </w:endnote>
  <w:endnote w:type="continuationSeparator" w:id="0">
    <w:p w14:paraId="66DC4A80" w14:textId="77777777" w:rsidR="007C2D97" w:rsidRDefault="007C2D97" w:rsidP="001C2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6F02" w14:textId="77777777" w:rsidR="00315761" w:rsidRDefault="003157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424378"/>
      <w:docPartObj>
        <w:docPartGallery w:val="Page Numbers (Bottom of Page)"/>
        <w:docPartUnique/>
      </w:docPartObj>
    </w:sdtPr>
    <w:sdtEndPr/>
    <w:sdtContent>
      <w:p w14:paraId="09DC6FF0" w14:textId="0FEB15D5" w:rsidR="001C2D04" w:rsidRDefault="001C2D0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C03427" w14:textId="77777777" w:rsidR="001C2D04" w:rsidRDefault="001C2D0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2B6A" w14:textId="77777777" w:rsidR="00315761" w:rsidRDefault="0031576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B0A3C" w14:textId="77777777" w:rsidR="007C2D97" w:rsidRDefault="007C2D97" w:rsidP="001C2D04">
      <w:pPr>
        <w:spacing w:after="0" w:line="240" w:lineRule="auto"/>
      </w:pPr>
      <w:r>
        <w:separator/>
      </w:r>
    </w:p>
  </w:footnote>
  <w:footnote w:type="continuationSeparator" w:id="0">
    <w:p w14:paraId="795FCF5B" w14:textId="77777777" w:rsidR="007C2D97" w:rsidRDefault="007C2D97" w:rsidP="001C2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566B9" w14:textId="77777777" w:rsidR="00315761" w:rsidRDefault="003157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85C8" w14:textId="60D74EDF" w:rsidR="00677934" w:rsidRDefault="00677934" w:rsidP="00677934">
    <w:pPr>
      <w:spacing w:line="240" w:lineRule="atLeast"/>
      <w:ind w:left="10" w:right="8" w:hanging="10"/>
      <w:jc w:val="right"/>
      <w:rPr>
        <w:rFonts w:ascii="Cambria" w:hAnsi="Cambria"/>
        <w:bCs/>
      </w:rPr>
    </w:pPr>
    <w:r>
      <w:rPr>
        <w:rFonts w:ascii="Cambria" w:hAnsi="Cambria"/>
        <w:bCs/>
      </w:rPr>
      <w:t>Příloha č. 1</w:t>
    </w:r>
    <w:r w:rsidR="00315761">
      <w:rPr>
        <w:rFonts w:ascii="Cambria" w:hAnsi="Cambria"/>
        <w:bCs/>
      </w:rPr>
      <w:t>G</w:t>
    </w:r>
    <w:r>
      <w:rPr>
        <w:rFonts w:ascii="Cambria" w:hAnsi="Cambria"/>
        <w:bCs/>
      </w:rPr>
      <w:t xml:space="preserve"> materiálu k bodu č.        programu</w:t>
    </w:r>
  </w:p>
  <w:p w14:paraId="6AE72BBD" w14:textId="77777777" w:rsidR="001C2D04" w:rsidRDefault="001C2D0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E3B1" w14:textId="77777777" w:rsidR="00315761" w:rsidRDefault="0031576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5126"/>
    <w:multiLevelType w:val="hybridMultilevel"/>
    <w:tmpl w:val="EE8C12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7ACB"/>
    <w:multiLevelType w:val="hybridMultilevel"/>
    <w:tmpl w:val="24E482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0194B8D"/>
    <w:multiLevelType w:val="hybridMultilevel"/>
    <w:tmpl w:val="CD56D090"/>
    <w:lvl w:ilvl="0" w:tplc="C70A67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5370D"/>
    <w:multiLevelType w:val="hybridMultilevel"/>
    <w:tmpl w:val="BC78D9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87F5B"/>
    <w:multiLevelType w:val="hybridMultilevel"/>
    <w:tmpl w:val="BE5C57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C6EE9"/>
    <w:multiLevelType w:val="hybridMultilevel"/>
    <w:tmpl w:val="4C527C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68D6F29"/>
    <w:multiLevelType w:val="hybridMultilevel"/>
    <w:tmpl w:val="78167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34B3A"/>
    <w:multiLevelType w:val="hybridMultilevel"/>
    <w:tmpl w:val="8710E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14796"/>
    <w:multiLevelType w:val="hybridMultilevel"/>
    <w:tmpl w:val="0C22C6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Times New Roman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F537C51"/>
    <w:multiLevelType w:val="hybridMultilevel"/>
    <w:tmpl w:val="17E88E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07333"/>
    <w:multiLevelType w:val="hybridMultilevel"/>
    <w:tmpl w:val="64B4A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10E38"/>
    <w:multiLevelType w:val="hybridMultilevel"/>
    <w:tmpl w:val="67E88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183D99"/>
    <w:multiLevelType w:val="hybridMultilevel"/>
    <w:tmpl w:val="B10A5A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6117B"/>
    <w:multiLevelType w:val="hybridMultilevel"/>
    <w:tmpl w:val="E26CD9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35A6C"/>
    <w:multiLevelType w:val="hybridMultilevel"/>
    <w:tmpl w:val="5912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94B79"/>
    <w:multiLevelType w:val="hybridMultilevel"/>
    <w:tmpl w:val="2CF4E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C4C8B"/>
    <w:multiLevelType w:val="hybridMultilevel"/>
    <w:tmpl w:val="487C3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C7432"/>
    <w:multiLevelType w:val="hybridMultilevel"/>
    <w:tmpl w:val="CE40F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C3474"/>
    <w:multiLevelType w:val="hybridMultilevel"/>
    <w:tmpl w:val="DA4E89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C7166"/>
    <w:multiLevelType w:val="hybridMultilevel"/>
    <w:tmpl w:val="51242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35732">
    <w:abstractNumId w:val="16"/>
  </w:num>
  <w:num w:numId="2" w16cid:durableId="1525358661">
    <w:abstractNumId w:val="4"/>
  </w:num>
  <w:num w:numId="3" w16cid:durableId="504978051">
    <w:abstractNumId w:val="1"/>
  </w:num>
  <w:num w:numId="4" w16cid:durableId="1862665347">
    <w:abstractNumId w:val="7"/>
  </w:num>
  <w:num w:numId="5" w16cid:durableId="17321674">
    <w:abstractNumId w:val="8"/>
  </w:num>
  <w:num w:numId="6" w16cid:durableId="1649045869">
    <w:abstractNumId w:val="0"/>
  </w:num>
  <w:num w:numId="7" w16cid:durableId="785929379">
    <w:abstractNumId w:val="12"/>
  </w:num>
  <w:num w:numId="8" w16cid:durableId="1987002935">
    <w:abstractNumId w:val="9"/>
  </w:num>
  <w:num w:numId="9" w16cid:durableId="1893080118">
    <w:abstractNumId w:val="3"/>
  </w:num>
  <w:num w:numId="10" w16cid:durableId="2085443251">
    <w:abstractNumId w:val="18"/>
  </w:num>
  <w:num w:numId="11" w16cid:durableId="1811631257">
    <w:abstractNumId w:val="10"/>
  </w:num>
  <w:num w:numId="12" w16cid:durableId="824978580">
    <w:abstractNumId w:val="2"/>
  </w:num>
  <w:num w:numId="13" w16cid:durableId="822089534">
    <w:abstractNumId w:val="13"/>
  </w:num>
  <w:num w:numId="14" w16cid:durableId="1875724766">
    <w:abstractNumId w:val="14"/>
  </w:num>
  <w:num w:numId="15" w16cid:durableId="724527588">
    <w:abstractNumId w:val="11"/>
  </w:num>
  <w:num w:numId="16" w16cid:durableId="959535587">
    <w:abstractNumId w:val="19"/>
  </w:num>
  <w:num w:numId="17" w16cid:durableId="667975431">
    <w:abstractNumId w:val="15"/>
  </w:num>
  <w:num w:numId="18" w16cid:durableId="812867261">
    <w:abstractNumId w:val="5"/>
  </w:num>
  <w:num w:numId="19" w16cid:durableId="1417482689">
    <w:abstractNumId w:val="17"/>
  </w:num>
  <w:num w:numId="20" w16cid:durableId="829760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E9F"/>
    <w:rsid w:val="00014DD8"/>
    <w:rsid w:val="00016904"/>
    <w:rsid w:val="00017A37"/>
    <w:rsid w:val="00020404"/>
    <w:rsid w:val="00022639"/>
    <w:rsid w:val="00034942"/>
    <w:rsid w:val="0003757D"/>
    <w:rsid w:val="000417FE"/>
    <w:rsid w:val="00042ABE"/>
    <w:rsid w:val="0004401E"/>
    <w:rsid w:val="00074ED4"/>
    <w:rsid w:val="00093456"/>
    <w:rsid w:val="00095509"/>
    <w:rsid w:val="00096D54"/>
    <w:rsid w:val="00097E31"/>
    <w:rsid w:val="00097F9E"/>
    <w:rsid w:val="000B3B23"/>
    <w:rsid w:val="000C3269"/>
    <w:rsid w:val="000D300B"/>
    <w:rsid w:val="000F0A09"/>
    <w:rsid w:val="001035E7"/>
    <w:rsid w:val="00107173"/>
    <w:rsid w:val="001370ED"/>
    <w:rsid w:val="001462BB"/>
    <w:rsid w:val="001552A8"/>
    <w:rsid w:val="00157075"/>
    <w:rsid w:val="00157F81"/>
    <w:rsid w:val="0017619A"/>
    <w:rsid w:val="001800E6"/>
    <w:rsid w:val="00190AA4"/>
    <w:rsid w:val="00193477"/>
    <w:rsid w:val="001B3330"/>
    <w:rsid w:val="001B7214"/>
    <w:rsid w:val="001C2D04"/>
    <w:rsid w:val="001F32AB"/>
    <w:rsid w:val="001F5DCB"/>
    <w:rsid w:val="002203DF"/>
    <w:rsid w:val="00227525"/>
    <w:rsid w:val="00233F9E"/>
    <w:rsid w:val="00247F93"/>
    <w:rsid w:val="00260CFF"/>
    <w:rsid w:val="00262553"/>
    <w:rsid w:val="002655C6"/>
    <w:rsid w:val="0027059D"/>
    <w:rsid w:val="002712F2"/>
    <w:rsid w:val="00273838"/>
    <w:rsid w:val="00295ACA"/>
    <w:rsid w:val="002B4183"/>
    <w:rsid w:val="002B43BE"/>
    <w:rsid w:val="002C0100"/>
    <w:rsid w:val="002C61BC"/>
    <w:rsid w:val="002C7B05"/>
    <w:rsid w:val="002C7EFF"/>
    <w:rsid w:val="002D05B0"/>
    <w:rsid w:val="002D0B1E"/>
    <w:rsid w:val="002F46BC"/>
    <w:rsid w:val="00314847"/>
    <w:rsid w:val="00315761"/>
    <w:rsid w:val="00317146"/>
    <w:rsid w:val="00351B09"/>
    <w:rsid w:val="00352FD0"/>
    <w:rsid w:val="00373576"/>
    <w:rsid w:val="0038038C"/>
    <w:rsid w:val="0038616F"/>
    <w:rsid w:val="00386408"/>
    <w:rsid w:val="00393C10"/>
    <w:rsid w:val="00394118"/>
    <w:rsid w:val="00395E45"/>
    <w:rsid w:val="003A3127"/>
    <w:rsid w:val="003A3D50"/>
    <w:rsid w:val="003B7B9B"/>
    <w:rsid w:val="003C1D73"/>
    <w:rsid w:val="003D0698"/>
    <w:rsid w:val="003D7923"/>
    <w:rsid w:val="003E2A8C"/>
    <w:rsid w:val="003E3DC9"/>
    <w:rsid w:val="003F093C"/>
    <w:rsid w:val="003F3867"/>
    <w:rsid w:val="00404E95"/>
    <w:rsid w:val="00424722"/>
    <w:rsid w:val="0043098D"/>
    <w:rsid w:val="0044392C"/>
    <w:rsid w:val="004462ED"/>
    <w:rsid w:val="00452F62"/>
    <w:rsid w:val="004608FC"/>
    <w:rsid w:val="004619E6"/>
    <w:rsid w:val="00470D63"/>
    <w:rsid w:val="00473156"/>
    <w:rsid w:val="0047442F"/>
    <w:rsid w:val="004835C5"/>
    <w:rsid w:val="00485A8D"/>
    <w:rsid w:val="00485C6E"/>
    <w:rsid w:val="00491A15"/>
    <w:rsid w:val="00493B8A"/>
    <w:rsid w:val="004A13FB"/>
    <w:rsid w:val="004A20E5"/>
    <w:rsid w:val="004B5D6A"/>
    <w:rsid w:val="004C44C4"/>
    <w:rsid w:val="004C67E6"/>
    <w:rsid w:val="004E70D5"/>
    <w:rsid w:val="004F4BD3"/>
    <w:rsid w:val="00500AD1"/>
    <w:rsid w:val="00507368"/>
    <w:rsid w:val="00541F32"/>
    <w:rsid w:val="00542657"/>
    <w:rsid w:val="00545450"/>
    <w:rsid w:val="00550D13"/>
    <w:rsid w:val="00552EA9"/>
    <w:rsid w:val="0056691C"/>
    <w:rsid w:val="005757A6"/>
    <w:rsid w:val="005759BC"/>
    <w:rsid w:val="00583853"/>
    <w:rsid w:val="00594472"/>
    <w:rsid w:val="00595C44"/>
    <w:rsid w:val="00596565"/>
    <w:rsid w:val="005A2872"/>
    <w:rsid w:val="005B2D43"/>
    <w:rsid w:val="005C218D"/>
    <w:rsid w:val="005C399E"/>
    <w:rsid w:val="005D2743"/>
    <w:rsid w:val="005E2463"/>
    <w:rsid w:val="005E380F"/>
    <w:rsid w:val="005F527C"/>
    <w:rsid w:val="005F7B61"/>
    <w:rsid w:val="00603EB2"/>
    <w:rsid w:val="00606B3C"/>
    <w:rsid w:val="006078FF"/>
    <w:rsid w:val="00617828"/>
    <w:rsid w:val="00632A87"/>
    <w:rsid w:val="0063502B"/>
    <w:rsid w:val="00635B2B"/>
    <w:rsid w:val="00642C15"/>
    <w:rsid w:val="006471B0"/>
    <w:rsid w:val="006507AC"/>
    <w:rsid w:val="00651704"/>
    <w:rsid w:val="00651C6F"/>
    <w:rsid w:val="00652A30"/>
    <w:rsid w:val="00652F5F"/>
    <w:rsid w:val="006564D8"/>
    <w:rsid w:val="00657EB2"/>
    <w:rsid w:val="006705D6"/>
    <w:rsid w:val="00670D71"/>
    <w:rsid w:val="00674134"/>
    <w:rsid w:val="00677934"/>
    <w:rsid w:val="00680BF0"/>
    <w:rsid w:val="00684A63"/>
    <w:rsid w:val="00690097"/>
    <w:rsid w:val="00690EFC"/>
    <w:rsid w:val="0069664B"/>
    <w:rsid w:val="006A4B41"/>
    <w:rsid w:val="006B3F1C"/>
    <w:rsid w:val="006C1BDD"/>
    <w:rsid w:val="006C4483"/>
    <w:rsid w:val="006C6700"/>
    <w:rsid w:val="006D22D1"/>
    <w:rsid w:val="006E17E4"/>
    <w:rsid w:val="00701075"/>
    <w:rsid w:val="0070696D"/>
    <w:rsid w:val="00712ED1"/>
    <w:rsid w:val="007366B3"/>
    <w:rsid w:val="00761956"/>
    <w:rsid w:val="007733A5"/>
    <w:rsid w:val="00777234"/>
    <w:rsid w:val="00790D19"/>
    <w:rsid w:val="007A6AA2"/>
    <w:rsid w:val="007B5DCD"/>
    <w:rsid w:val="007B5F45"/>
    <w:rsid w:val="007B6D94"/>
    <w:rsid w:val="007C2D97"/>
    <w:rsid w:val="007E02A1"/>
    <w:rsid w:val="007E1E98"/>
    <w:rsid w:val="0080165A"/>
    <w:rsid w:val="008104C2"/>
    <w:rsid w:val="00811B8A"/>
    <w:rsid w:val="00814853"/>
    <w:rsid w:val="0081612A"/>
    <w:rsid w:val="00817401"/>
    <w:rsid w:val="00820ADE"/>
    <w:rsid w:val="0083034E"/>
    <w:rsid w:val="00833CE6"/>
    <w:rsid w:val="00835983"/>
    <w:rsid w:val="00847F3B"/>
    <w:rsid w:val="0086068D"/>
    <w:rsid w:val="008622AA"/>
    <w:rsid w:val="00883FDF"/>
    <w:rsid w:val="00886604"/>
    <w:rsid w:val="008875D5"/>
    <w:rsid w:val="008A25AC"/>
    <w:rsid w:val="008A43CA"/>
    <w:rsid w:val="008A45A7"/>
    <w:rsid w:val="008B3D54"/>
    <w:rsid w:val="008B44DA"/>
    <w:rsid w:val="008E1B73"/>
    <w:rsid w:val="00902469"/>
    <w:rsid w:val="00907AFA"/>
    <w:rsid w:val="00954B64"/>
    <w:rsid w:val="00955295"/>
    <w:rsid w:val="00957F79"/>
    <w:rsid w:val="009610B7"/>
    <w:rsid w:val="009613F2"/>
    <w:rsid w:val="00963FAD"/>
    <w:rsid w:val="009700A7"/>
    <w:rsid w:val="0097294C"/>
    <w:rsid w:val="00986A2E"/>
    <w:rsid w:val="00990BA5"/>
    <w:rsid w:val="00993AFC"/>
    <w:rsid w:val="00996BA8"/>
    <w:rsid w:val="00997A11"/>
    <w:rsid w:val="009A1E9F"/>
    <w:rsid w:val="009A3006"/>
    <w:rsid w:val="009A67B4"/>
    <w:rsid w:val="009C4AF7"/>
    <w:rsid w:val="009F0C40"/>
    <w:rsid w:val="009F132B"/>
    <w:rsid w:val="009F6C67"/>
    <w:rsid w:val="00A000D6"/>
    <w:rsid w:val="00A0132F"/>
    <w:rsid w:val="00A07110"/>
    <w:rsid w:val="00A3391C"/>
    <w:rsid w:val="00A34CE0"/>
    <w:rsid w:val="00A375D0"/>
    <w:rsid w:val="00A378BC"/>
    <w:rsid w:val="00A45F1C"/>
    <w:rsid w:val="00A52B7B"/>
    <w:rsid w:val="00A52F75"/>
    <w:rsid w:val="00A570FD"/>
    <w:rsid w:val="00A656B2"/>
    <w:rsid w:val="00A66252"/>
    <w:rsid w:val="00A8382D"/>
    <w:rsid w:val="00A93A50"/>
    <w:rsid w:val="00AB6007"/>
    <w:rsid w:val="00AC18A9"/>
    <w:rsid w:val="00AD571B"/>
    <w:rsid w:val="00AE4C6D"/>
    <w:rsid w:val="00AE5449"/>
    <w:rsid w:val="00B079E2"/>
    <w:rsid w:val="00B10C19"/>
    <w:rsid w:val="00B17FAD"/>
    <w:rsid w:val="00B447D8"/>
    <w:rsid w:val="00B454CC"/>
    <w:rsid w:val="00B662AC"/>
    <w:rsid w:val="00B6773D"/>
    <w:rsid w:val="00B74D53"/>
    <w:rsid w:val="00B769F9"/>
    <w:rsid w:val="00B81B51"/>
    <w:rsid w:val="00B81C5B"/>
    <w:rsid w:val="00B83868"/>
    <w:rsid w:val="00B863EB"/>
    <w:rsid w:val="00B904CF"/>
    <w:rsid w:val="00B92DFA"/>
    <w:rsid w:val="00B974E4"/>
    <w:rsid w:val="00BA0A18"/>
    <w:rsid w:val="00BB63B8"/>
    <w:rsid w:val="00BC5AD3"/>
    <w:rsid w:val="00BD2E11"/>
    <w:rsid w:val="00BD4D4B"/>
    <w:rsid w:val="00BE4E8A"/>
    <w:rsid w:val="00C2500D"/>
    <w:rsid w:val="00C358AE"/>
    <w:rsid w:val="00C371D6"/>
    <w:rsid w:val="00C376B8"/>
    <w:rsid w:val="00C42C11"/>
    <w:rsid w:val="00C4736E"/>
    <w:rsid w:val="00C71B44"/>
    <w:rsid w:val="00C75DD1"/>
    <w:rsid w:val="00C92A11"/>
    <w:rsid w:val="00CB4C54"/>
    <w:rsid w:val="00CB6A9C"/>
    <w:rsid w:val="00CB6F01"/>
    <w:rsid w:val="00CC2C07"/>
    <w:rsid w:val="00CE3E7D"/>
    <w:rsid w:val="00CE4B79"/>
    <w:rsid w:val="00CE4C5A"/>
    <w:rsid w:val="00CF09E4"/>
    <w:rsid w:val="00CF1124"/>
    <w:rsid w:val="00D123B6"/>
    <w:rsid w:val="00D307C1"/>
    <w:rsid w:val="00D31859"/>
    <w:rsid w:val="00D437FA"/>
    <w:rsid w:val="00D677AB"/>
    <w:rsid w:val="00D75441"/>
    <w:rsid w:val="00D952F1"/>
    <w:rsid w:val="00DA19CB"/>
    <w:rsid w:val="00DB010D"/>
    <w:rsid w:val="00DC5227"/>
    <w:rsid w:val="00DF0312"/>
    <w:rsid w:val="00E02999"/>
    <w:rsid w:val="00E03EF6"/>
    <w:rsid w:val="00E045CD"/>
    <w:rsid w:val="00E070E4"/>
    <w:rsid w:val="00E1453A"/>
    <w:rsid w:val="00E16241"/>
    <w:rsid w:val="00E225F5"/>
    <w:rsid w:val="00E24A7E"/>
    <w:rsid w:val="00E25882"/>
    <w:rsid w:val="00E36405"/>
    <w:rsid w:val="00E512EA"/>
    <w:rsid w:val="00E536F1"/>
    <w:rsid w:val="00E62CA6"/>
    <w:rsid w:val="00E65742"/>
    <w:rsid w:val="00EB0C8D"/>
    <w:rsid w:val="00EB7BCC"/>
    <w:rsid w:val="00EC10BC"/>
    <w:rsid w:val="00EC39E3"/>
    <w:rsid w:val="00ED006A"/>
    <w:rsid w:val="00EE3CF8"/>
    <w:rsid w:val="00F171FC"/>
    <w:rsid w:val="00F17471"/>
    <w:rsid w:val="00F240A9"/>
    <w:rsid w:val="00F26A7D"/>
    <w:rsid w:val="00F26CFC"/>
    <w:rsid w:val="00F367D0"/>
    <w:rsid w:val="00F37A29"/>
    <w:rsid w:val="00F52943"/>
    <w:rsid w:val="00F5589C"/>
    <w:rsid w:val="00F55E19"/>
    <w:rsid w:val="00F71BC5"/>
    <w:rsid w:val="00F723F2"/>
    <w:rsid w:val="00F7628B"/>
    <w:rsid w:val="00F77C11"/>
    <w:rsid w:val="00F82736"/>
    <w:rsid w:val="00F835B3"/>
    <w:rsid w:val="00FA59B3"/>
    <w:rsid w:val="00FB2ED4"/>
    <w:rsid w:val="00FC10E3"/>
    <w:rsid w:val="00FC3CEB"/>
    <w:rsid w:val="00FD0FFA"/>
    <w:rsid w:val="00FD32A0"/>
    <w:rsid w:val="00FD67A3"/>
    <w:rsid w:val="00FE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3535B2"/>
  <w15:docId w15:val="{201E84C6-6624-4B72-AE47-DABD160A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2F75"/>
    <w:pPr>
      <w:spacing w:after="200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8B44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44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44D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44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44D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4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44DA"/>
    <w:rPr>
      <w:rFonts w:ascii="Tahoma" w:eastAsia="Calibri" w:hAnsi="Tahoma" w:cs="Tahoma"/>
      <w:sz w:val="16"/>
      <w:szCs w:val="16"/>
    </w:rPr>
  </w:style>
  <w:style w:type="paragraph" w:styleId="Prosttext">
    <w:name w:val="Plain Text"/>
    <w:basedOn w:val="Normln"/>
    <w:link w:val="ProsttextChar"/>
    <w:rsid w:val="00902469"/>
    <w:pPr>
      <w:spacing w:after="0" w:line="240" w:lineRule="auto"/>
    </w:pPr>
    <w:rPr>
      <w:rFonts w:ascii="Arial" w:eastAsia="Times New Roman" w:hAnsi="Arial" w:cs="Courier New"/>
      <w:sz w:val="24"/>
      <w:szCs w:val="24"/>
    </w:rPr>
  </w:style>
  <w:style w:type="character" w:customStyle="1" w:styleId="ProsttextChar">
    <w:name w:val="Prostý text Char"/>
    <w:basedOn w:val="Standardnpsmoodstavce"/>
    <w:link w:val="Prosttext"/>
    <w:rsid w:val="00902469"/>
    <w:rPr>
      <w:rFonts w:ascii="Arial" w:eastAsia="Times New Roman" w:hAnsi="Arial" w:cs="Courier New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E4B79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Zhlav">
    <w:name w:val="header"/>
    <w:basedOn w:val="Normln"/>
    <w:link w:val="ZhlavChar"/>
    <w:uiPriority w:val="99"/>
    <w:unhideWhenUsed/>
    <w:rsid w:val="001C2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2D0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1C2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2D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42DB5-4E5D-4FE0-B03F-3D3F9956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7</Pages>
  <Words>2019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Fiedler Zdeněk</cp:lastModifiedBy>
  <cp:revision>6</cp:revision>
  <cp:lastPrinted>2023-04-05T11:46:00Z</cp:lastPrinted>
  <dcterms:created xsi:type="dcterms:W3CDTF">2017-02-27T19:41:00Z</dcterms:created>
  <dcterms:modified xsi:type="dcterms:W3CDTF">2023-06-05T08:37:00Z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2023-05-23T06:16:43Z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668ea770-c92e-445e-b60c-5cb3eb9862d1</vt:lpwstr>
  </property>
  <property fmtid="{D5CDD505-2E9C-101B-9397-08002B2CF9AE}" pid="8" name="MSIP_Label_690ebb53-23a2-471a-9c6e-17bd0d11311e_ContentBits">
    <vt:lpwstr>0</vt:lpwstr>
  </property>
</Properties>
</file>